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187" w:rsidRPr="00531187" w:rsidRDefault="00531187" w:rsidP="00531187">
      <w:pPr>
        <w:pStyle w:val="1"/>
        <w:spacing w:before="71"/>
        <w:ind w:right="416"/>
      </w:pPr>
      <w:r w:rsidRPr="00531187">
        <w:t>Урок 1 дистанционного обучения.</w:t>
      </w:r>
    </w:p>
    <w:p w:rsidR="00531187" w:rsidRDefault="00531187" w:rsidP="00531187">
      <w:pPr>
        <w:pStyle w:val="1"/>
        <w:spacing w:before="71"/>
        <w:ind w:right="416"/>
        <w:rPr>
          <w:b w:val="0"/>
        </w:rPr>
      </w:pPr>
      <w:r w:rsidRPr="00531187">
        <w:rPr>
          <w:b w:val="0"/>
        </w:rPr>
        <w:t>Преподаватель Нутфуллина Л.М.</w:t>
      </w:r>
    </w:p>
    <w:p w:rsidR="00531187" w:rsidRPr="00531187" w:rsidRDefault="00531187" w:rsidP="00531187">
      <w:pPr>
        <w:pStyle w:val="1"/>
        <w:spacing w:before="71"/>
        <w:ind w:right="416"/>
        <w:rPr>
          <w:b w:val="0"/>
        </w:rPr>
      </w:pPr>
    </w:p>
    <w:p w:rsidR="001036D5" w:rsidRDefault="003B6955">
      <w:pPr>
        <w:pStyle w:val="1"/>
        <w:spacing w:before="71"/>
        <w:ind w:right="416"/>
      </w:pPr>
      <w:r>
        <w:t>ТЕМА</w:t>
      </w:r>
      <w:r>
        <w:rPr>
          <w:spacing w:val="-8"/>
        </w:rPr>
        <w:t xml:space="preserve"> </w:t>
      </w:r>
      <w:r>
        <w:t>ЗАНЯТИЯ:</w:t>
      </w:r>
      <w:r>
        <w:rPr>
          <w:spacing w:val="-14"/>
        </w:rPr>
        <w:t xml:space="preserve"> </w:t>
      </w:r>
      <w:r>
        <w:t>Демонстрация</w:t>
      </w:r>
      <w:r>
        <w:rPr>
          <w:spacing w:val="-9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rPr>
          <w:spacing w:val="-2"/>
        </w:rPr>
        <w:t>автоматизированного</w:t>
      </w:r>
    </w:p>
    <w:p w:rsidR="001036D5" w:rsidRDefault="003B6955">
      <w:pPr>
        <w:spacing w:before="20"/>
        <w:ind w:left="391" w:right="416"/>
        <w:jc w:val="center"/>
        <w:rPr>
          <w:b/>
          <w:sz w:val="40"/>
        </w:rPr>
      </w:pPr>
      <w:r>
        <w:rPr>
          <w:b/>
          <w:sz w:val="40"/>
        </w:rPr>
        <w:t>проектирования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и</w:t>
      </w:r>
      <w:r>
        <w:rPr>
          <w:b/>
          <w:spacing w:val="-11"/>
          <w:sz w:val="40"/>
        </w:rPr>
        <w:t xml:space="preserve"> </w:t>
      </w:r>
      <w:r>
        <w:rPr>
          <w:b/>
          <w:spacing w:val="-2"/>
          <w:sz w:val="40"/>
        </w:rPr>
        <w:t>конструирования</w:t>
      </w:r>
    </w:p>
    <w:p w:rsidR="001036D5" w:rsidRDefault="003B6955">
      <w:pPr>
        <w:pStyle w:val="1"/>
        <w:ind w:left="3528"/>
        <w:jc w:val="both"/>
      </w:pPr>
      <w:r>
        <w:t>Проектирование.</w:t>
      </w:r>
      <w:r>
        <w:rPr>
          <w:spacing w:val="-23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rPr>
          <w:spacing w:val="-2"/>
        </w:rPr>
        <w:t>проектирования</w:t>
      </w:r>
    </w:p>
    <w:p w:rsidR="001036D5" w:rsidRPr="00067315" w:rsidRDefault="003B6955">
      <w:pPr>
        <w:spacing w:before="98" w:line="249" w:lineRule="auto"/>
        <w:ind w:left="594" w:right="535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 xml:space="preserve">Проектирование – это комплекс работ по исследованию, расчетам и конструированию нового изделия или нового процесса. </w:t>
      </w:r>
      <w:r w:rsidRPr="00067315">
        <w:rPr>
          <w:sz w:val="28"/>
          <w:szCs w:val="28"/>
        </w:rPr>
        <w:t>В основе проектирования лежит первичное описание – техническое задание.</w:t>
      </w:r>
    </w:p>
    <w:p w:rsidR="001036D5" w:rsidRPr="00067315" w:rsidRDefault="00067315">
      <w:pPr>
        <w:pStyle w:val="a3"/>
      </w:pPr>
      <w:r w:rsidRPr="00067315">
        <w:rPr>
          <w:noProof/>
          <w:sz w:val="28"/>
          <w:szCs w:val="28"/>
          <w:lang w:eastAsia="ru-RU"/>
        </w:rPr>
        <w:drawing>
          <wp:anchor distT="0" distB="0" distL="0" distR="0" simplePos="0" relativeHeight="251657728" behindDoc="1" locked="0" layoutInCell="1" allowOverlap="1" wp14:anchorId="3FB16C9B" wp14:editId="14A03BFF">
            <wp:simplePos x="0" y="0"/>
            <wp:positionH relativeFrom="page">
              <wp:posOffset>390525</wp:posOffset>
            </wp:positionH>
            <wp:positionV relativeFrom="paragraph">
              <wp:posOffset>45720</wp:posOffset>
            </wp:positionV>
            <wp:extent cx="8525743" cy="3627120"/>
            <wp:effectExtent l="0" t="0" r="889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8772" cy="3628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</w:pPr>
    </w:p>
    <w:p w:rsidR="001036D5" w:rsidRPr="00067315" w:rsidRDefault="001036D5">
      <w:pPr>
        <w:pStyle w:val="a3"/>
        <w:spacing w:before="137"/>
      </w:pPr>
    </w:p>
    <w:p w:rsidR="00067315" w:rsidRDefault="00067315">
      <w:pPr>
        <w:spacing w:line="249" w:lineRule="auto"/>
        <w:ind w:left="479" w:right="423"/>
        <w:jc w:val="both"/>
        <w:rPr>
          <w:b/>
          <w:sz w:val="28"/>
          <w:szCs w:val="28"/>
        </w:rPr>
      </w:pPr>
    </w:p>
    <w:p w:rsidR="00067315" w:rsidRDefault="00067315">
      <w:pPr>
        <w:spacing w:line="249" w:lineRule="auto"/>
        <w:ind w:left="479" w:right="423"/>
        <w:jc w:val="both"/>
        <w:rPr>
          <w:b/>
          <w:sz w:val="28"/>
          <w:szCs w:val="28"/>
        </w:rPr>
      </w:pPr>
    </w:p>
    <w:p w:rsidR="00067315" w:rsidRDefault="00067315">
      <w:pPr>
        <w:spacing w:line="249" w:lineRule="auto"/>
        <w:ind w:left="479" w:right="423"/>
        <w:jc w:val="both"/>
        <w:rPr>
          <w:b/>
          <w:sz w:val="28"/>
          <w:szCs w:val="28"/>
        </w:rPr>
      </w:pPr>
    </w:p>
    <w:p w:rsidR="001036D5" w:rsidRPr="00067315" w:rsidRDefault="003B6955">
      <w:pPr>
        <w:spacing w:line="249" w:lineRule="auto"/>
        <w:ind w:left="479" w:right="423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lastRenderedPageBreak/>
        <w:t xml:space="preserve">Неавтоматизированное проектирование - </w:t>
      </w:r>
      <w:r w:rsidRPr="00067315">
        <w:rPr>
          <w:sz w:val="28"/>
          <w:szCs w:val="28"/>
        </w:rPr>
        <w:t>процесс проектирования, осуществляемый человеком вручную (без использования ЭВМ).</w:t>
      </w:r>
    </w:p>
    <w:p w:rsidR="001036D5" w:rsidRPr="00067315" w:rsidRDefault="003B6955">
      <w:pPr>
        <w:spacing w:before="3" w:line="249" w:lineRule="auto"/>
        <w:ind w:left="479" w:right="423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>Автоматизированное</w:t>
      </w:r>
      <w:r w:rsidRPr="00067315">
        <w:rPr>
          <w:b/>
          <w:spacing w:val="-5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проектирование</w:t>
      </w:r>
      <w:r w:rsidRPr="00067315">
        <w:rPr>
          <w:b/>
          <w:spacing w:val="-4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-</w:t>
      </w:r>
      <w:r w:rsidRPr="00067315">
        <w:rPr>
          <w:b/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проектирование,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при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котором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все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проектные решения или их часть получают путем взаимодействия человека и ЭВМ.</w:t>
      </w:r>
    </w:p>
    <w:p w:rsidR="001036D5" w:rsidRPr="00067315" w:rsidRDefault="003B6955" w:rsidP="00420536">
      <w:pPr>
        <w:pStyle w:val="a3"/>
        <w:spacing w:before="4" w:line="249" w:lineRule="auto"/>
        <w:ind w:left="479" w:right="421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>Автоматическое</w:t>
      </w:r>
      <w:r w:rsidRPr="00067315">
        <w:rPr>
          <w:b/>
          <w:spacing w:val="-6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проектирование</w:t>
      </w:r>
      <w:r w:rsidRPr="00067315">
        <w:rPr>
          <w:b/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-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проектирование,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при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котором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все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 xml:space="preserve">преобразования описаний объекта и алгоритма его функционирования осуществляются без участия человека. Автоматическое проектирование возможно лишь в отдельных частных случаях для </w:t>
      </w:r>
      <w:r w:rsidR="00420536" w:rsidRPr="00067315">
        <w:rPr>
          <w:sz w:val="28"/>
          <w:szCs w:val="28"/>
        </w:rPr>
        <w:t>сравнительно несложных объектов.</w:t>
      </w:r>
    </w:p>
    <w:p w:rsidR="00420536" w:rsidRPr="00067315" w:rsidRDefault="00420536" w:rsidP="00420536">
      <w:pPr>
        <w:spacing w:before="63"/>
        <w:jc w:val="center"/>
        <w:rPr>
          <w:sz w:val="28"/>
          <w:szCs w:val="28"/>
        </w:rPr>
      </w:pPr>
    </w:p>
    <w:p w:rsidR="001036D5" w:rsidRPr="00067315" w:rsidRDefault="003B6955" w:rsidP="00420536">
      <w:pPr>
        <w:spacing w:before="63"/>
        <w:jc w:val="center"/>
        <w:rPr>
          <w:sz w:val="28"/>
          <w:szCs w:val="28"/>
        </w:rPr>
      </w:pPr>
      <w:r w:rsidRPr="00067315">
        <w:rPr>
          <w:sz w:val="28"/>
          <w:szCs w:val="28"/>
        </w:rPr>
        <w:t>САПР: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понятие,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цели,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>функции,</w:t>
      </w:r>
      <w:r w:rsidRPr="00067315">
        <w:rPr>
          <w:spacing w:val="1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возможности</w:t>
      </w:r>
    </w:p>
    <w:p w:rsidR="001036D5" w:rsidRPr="00067315" w:rsidRDefault="003B6955">
      <w:pPr>
        <w:spacing w:before="98" w:line="249" w:lineRule="auto"/>
        <w:ind w:left="594" w:right="539"/>
        <w:jc w:val="both"/>
        <w:rPr>
          <w:b/>
          <w:sz w:val="28"/>
          <w:szCs w:val="28"/>
        </w:rPr>
      </w:pPr>
      <w:r w:rsidRPr="00067315">
        <w:rPr>
          <w:b/>
          <w:sz w:val="28"/>
          <w:szCs w:val="28"/>
        </w:rPr>
        <w:t>САПР ‒ организационно-техническая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система, входящая в структуру проектной организации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(отдела) и осуществляющая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проектиро­вание при помощи</w:t>
      </w:r>
      <w:r w:rsidRPr="00067315">
        <w:rPr>
          <w:b/>
          <w:spacing w:val="-1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комплекса</w:t>
      </w:r>
      <w:r w:rsidRPr="00067315">
        <w:rPr>
          <w:b/>
          <w:spacing w:val="-2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средств</w:t>
      </w:r>
      <w:r w:rsidRPr="00067315">
        <w:rPr>
          <w:b/>
          <w:spacing w:val="-4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автоматизированного проек­тирования (КСАП).</w:t>
      </w:r>
    </w:p>
    <w:p w:rsidR="001036D5" w:rsidRPr="00067315" w:rsidRDefault="003B6955">
      <w:pPr>
        <w:pStyle w:val="a3"/>
        <w:spacing w:before="5" w:line="249" w:lineRule="auto"/>
        <w:ind w:left="594" w:right="535"/>
        <w:jc w:val="both"/>
        <w:rPr>
          <w:sz w:val="28"/>
          <w:szCs w:val="28"/>
        </w:rPr>
      </w:pPr>
      <w:r w:rsidRPr="00067315">
        <w:rPr>
          <w:b/>
          <w:sz w:val="28"/>
          <w:szCs w:val="28"/>
          <w:u w:val="single"/>
        </w:rPr>
        <w:t>Основная</w:t>
      </w:r>
      <w:r w:rsidRPr="00067315">
        <w:rPr>
          <w:b/>
          <w:spacing w:val="-6"/>
          <w:sz w:val="28"/>
          <w:szCs w:val="28"/>
          <w:u w:val="single"/>
        </w:rPr>
        <w:t xml:space="preserve"> </w:t>
      </w:r>
      <w:r w:rsidRPr="00067315">
        <w:rPr>
          <w:b/>
          <w:sz w:val="28"/>
          <w:szCs w:val="28"/>
          <w:u w:val="single"/>
        </w:rPr>
        <w:t>функция</w:t>
      </w:r>
      <w:r w:rsidRPr="00067315">
        <w:rPr>
          <w:b/>
          <w:spacing w:val="-6"/>
          <w:sz w:val="28"/>
          <w:szCs w:val="28"/>
          <w:u w:val="single"/>
        </w:rPr>
        <w:t xml:space="preserve"> </w:t>
      </w:r>
      <w:r w:rsidRPr="00067315">
        <w:rPr>
          <w:b/>
          <w:sz w:val="28"/>
          <w:szCs w:val="28"/>
          <w:u w:val="single"/>
        </w:rPr>
        <w:t>САПР</w:t>
      </w:r>
      <w:r w:rsidRPr="00067315">
        <w:rPr>
          <w:b/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-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>выполнение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>автомати­зированного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проектирования</w:t>
      </w:r>
      <w:r w:rsidRPr="00067315">
        <w:rPr>
          <w:spacing w:val="80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на всех или отдельных стадиях проектирования объектов и их составных частей.</w:t>
      </w:r>
    </w:p>
    <w:p w:rsidR="001036D5" w:rsidRPr="00067315" w:rsidRDefault="003B6955">
      <w:pPr>
        <w:pStyle w:val="a3"/>
        <w:spacing w:before="3" w:line="249" w:lineRule="auto"/>
        <w:ind w:left="594" w:right="534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САПР решает задачи автоматизации работ на стадиях проектирования и подготовки </w:t>
      </w:r>
      <w:r w:rsidRPr="00067315">
        <w:rPr>
          <w:spacing w:val="-2"/>
          <w:sz w:val="28"/>
          <w:szCs w:val="28"/>
        </w:rPr>
        <w:t>производства.</w:t>
      </w:r>
    </w:p>
    <w:p w:rsidR="001036D5" w:rsidRPr="00067315" w:rsidRDefault="003B6955">
      <w:pPr>
        <w:spacing w:before="4"/>
        <w:ind w:left="594"/>
        <w:rPr>
          <w:sz w:val="28"/>
          <w:szCs w:val="28"/>
        </w:rPr>
      </w:pPr>
      <w:r w:rsidRPr="00067315">
        <w:rPr>
          <w:b/>
          <w:sz w:val="28"/>
          <w:szCs w:val="28"/>
          <w:u w:val="single"/>
        </w:rPr>
        <w:t>Основная</w:t>
      </w:r>
      <w:r w:rsidRPr="00067315">
        <w:rPr>
          <w:b/>
          <w:spacing w:val="16"/>
          <w:sz w:val="28"/>
          <w:szCs w:val="28"/>
          <w:u w:val="single"/>
        </w:rPr>
        <w:t xml:space="preserve"> </w:t>
      </w:r>
      <w:r w:rsidRPr="00067315">
        <w:rPr>
          <w:b/>
          <w:sz w:val="28"/>
          <w:szCs w:val="28"/>
          <w:u w:val="single"/>
        </w:rPr>
        <w:t>цель</w:t>
      </w:r>
      <w:r w:rsidRPr="00067315">
        <w:rPr>
          <w:b/>
          <w:spacing w:val="19"/>
          <w:sz w:val="28"/>
          <w:szCs w:val="28"/>
          <w:u w:val="single"/>
        </w:rPr>
        <w:t xml:space="preserve"> </w:t>
      </w:r>
      <w:r w:rsidRPr="00067315">
        <w:rPr>
          <w:b/>
          <w:sz w:val="28"/>
          <w:szCs w:val="28"/>
          <w:u w:val="single"/>
        </w:rPr>
        <w:t>применения</w:t>
      </w:r>
      <w:r w:rsidRPr="00067315">
        <w:rPr>
          <w:b/>
          <w:spacing w:val="19"/>
          <w:sz w:val="28"/>
          <w:szCs w:val="28"/>
          <w:u w:val="single"/>
        </w:rPr>
        <w:t xml:space="preserve"> </w:t>
      </w:r>
      <w:r w:rsidRPr="00067315">
        <w:rPr>
          <w:b/>
          <w:sz w:val="28"/>
          <w:szCs w:val="28"/>
          <w:u w:val="single"/>
        </w:rPr>
        <w:t>САПР</w:t>
      </w:r>
      <w:r w:rsidRPr="00067315">
        <w:rPr>
          <w:b/>
          <w:spacing w:val="18"/>
          <w:sz w:val="28"/>
          <w:szCs w:val="28"/>
        </w:rPr>
        <w:t xml:space="preserve"> </w:t>
      </w:r>
      <w:r w:rsidRPr="00067315">
        <w:rPr>
          <w:sz w:val="28"/>
          <w:szCs w:val="28"/>
        </w:rPr>
        <w:t>‒</w:t>
      </w:r>
      <w:r w:rsidRPr="00067315">
        <w:rPr>
          <w:spacing w:val="16"/>
          <w:sz w:val="28"/>
          <w:szCs w:val="28"/>
        </w:rPr>
        <w:t xml:space="preserve"> </w:t>
      </w:r>
      <w:r w:rsidRPr="00067315">
        <w:rPr>
          <w:sz w:val="28"/>
          <w:szCs w:val="28"/>
        </w:rPr>
        <w:t>повышение</w:t>
      </w:r>
      <w:r w:rsidRPr="00067315">
        <w:rPr>
          <w:spacing w:val="19"/>
          <w:sz w:val="28"/>
          <w:szCs w:val="28"/>
        </w:rPr>
        <w:t xml:space="preserve"> </w:t>
      </w:r>
      <w:r w:rsidRPr="00067315">
        <w:rPr>
          <w:sz w:val="28"/>
          <w:szCs w:val="28"/>
        </w:rPr>
        <w:t>эффективности</w:t>
      </w:r>
      <w:r w:rsidRPr="00067315">
        <w:rPr>
          <w:spacing w:val="17"/>
          <w:sz w:val="28"/>
          <w:szCs w:val="28"/>
        </w:rPr>
        <w:t xml:space="preserve"> </w:t>
      </w:r>
      <w:r w:rsidRPr="00067315">
        <w:rPr>
          <w:sz w:val="28"/>
          <w:szCs w:val="28"/>
        </w:rPr>
        <w:t>труда</w:t>
      </w:r>
      <w:r w:rsidRPr="00067315">
        <w:rPr>
          <w:spacing w:val="18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инженеров,</w:t>
      </w:r>
    </w:p>
    <w:p w:rsidR="001036D5" w:rsidRPr="00067315" w:rsidRDefault="003B6955">
      <w:pPr>
        <w:pStyle w:val="a3"/>
        <w:spacing w:before="18"/>
        <w:ind w:left="594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включая: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045"/>
        </w:tabs>
        <w:spacing w:before="16"/>
        <w:ind w:hanging="451"/>
        <w:rPr>
          <w:sz w:val="28"/>
          <w:szCs w:val="28"/>
        </w:rPr>
      </w:pPr>
      <w:r w:rsidRPr="00067315">
        <w:rPr>
          <w:sz w:val="28"/>
          <w:szCs w:val="28"/>
        </w:rPr>
        <w:t>сокращение</w:t>
      </w:r>
      <w:r w:rsidRPr="00067315">
        <w:rPr>
          <w:spacing w:val="-16"/>
          <w:sz w:val="28"/>
          <w:szCs w:val="28"/>
        </w:rPr>
        <w:t xml:space="preserve"> </w:t>
      </w:r>
      <w:r w:rsidRPr="00067315">
        <w:rPr>
          <w:sz w:val="28"/>
          <w:szCs w:val="28"/>
        </w:rPr>
        <w:t>трудоёмкости</w:t>
      </w:r>
      <w:r w:rsidRPr="00067315">
        <w:rPr>
          <w:spacing w:val="-17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проектирования</w:t>
      </w:r>
      <w:r w:rsidRPr="00067315">
        <w:rPr>
          <w:spacing w:val="-12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планирования;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045"/>
        </w:tabs>
        <w:spacing w:before="17"/>
        <w:ind w:hanging="451"/>
        <w:rPr>
          <w:sz w:val="28"/>
          <w:szCs w:val="28"/>
        </w:rPr>
      </w:pPr>
      <w:r w:rsidRPr="00067315">
        <w:rPr>
          <w:sz w:val="28"/>
          <w:szCs w:val="28"/>
        </w:rPr>
        <w:t>сокращение</w:t>
      </w:r>
      <w:r w:rsidRPr="00067315">
        <w:rPr>
          <w:spacing w:val="-16"/>
          <w:sz w:val="28"/>
          <w:szCs w:val="28"/>
        </w:rPr>
        <w:t xml:space="preserve"> </w:t>
      </w:r>
      <w:r w:rsidRPr="00067315">
        <w:rPr>
          <w:sz w:val="28"/>
          <w:szCs w:val="28"/>
        </w:rPr>
        <w:t>сроков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проектирования;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045"/>
        </w:tabs>
        <w:spacing w:before="16" w:line="249" w:lineRule="auto"/>
        <w:ind w:right="538"/>
        <w:rPr>
          <w:sz w:val="28"/>
          <w:szCs w:val="28"/>
        </w:rPr>
      </w:pPr>
      <w:r w:rsidRPr="00067315">
        <w:rPr>
          <w:sz w:val="28"/>
          <w:szCs w:val="28"/>
        </w:rPr>
        <w:t>сокращение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z w:val="28"/>
          <w:szCs w:val="28"/>
        </w:rPr>
        <w:t>себестоимости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проектирования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z w:val="28"/>
          <w:szCs w:val="28"/>
        </w:rPr>
        <w:t>изготовления,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уменьшение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>затрат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 xml:space="preserve">на </w:t>
      </w:r>
      <w:r w:rsidRPr="00067315">
        <w:rPr>
          <w:spacing w:val="-2"/>
          <w:sz w:val="28"/>
          <w:szCs w:val="28"/>
        </w:rPr>
        <w:t>эксплуатацию;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045"/>
          <w:tab w:val="left" w:pos="3383"/>
          <w:tab w:val="left" w:pos="5263"/>
          <w:tab w:val="left" w:pos="6026"/>
          <w:tab w:val="left" w:pos="10371"/>
          <w:tab w:val="left" w:pos="12012"/>
        </w:tabs>
        <w:spacing w:before="2" w:line="249" w:lineRule="auto"/>
        <w:ind w:right="535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повышение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качества</w:t>
      </w:r>
      <w:r w:rsidRPr="00067315">
        <w:rPr>
          <w:sz w:val="28"/>
          <w:szCs w:val="28"/>
        </w:rPr>
        <w:tab/>
      </w:r>
      <w:r w:rsidRPr="00067315">
        <w:rPr>
          <w:spacing w:val="-10"/>
          <w:sz w:val="28"/>
          <w:szCs w:val="28"/>
        </w:rPr>
        <w:t>и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технико-экономического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уровня</w:t>
      </w:r>
      <w:r w:rsidRPr="00067315">
        <w:rPr>
          <w:sz w:val="28"/>
          <w:szCs w:val="28"/>
        </w:rPr>
        <w:tab/>
      </w:r>
      <w:r w:rsidRPr="00067315">
        <w:rPr>
          <w:spacing w:val="-6"/>
          <w:sz w:val="28"/>
          <w:szCs w:val="28"/>
        </w:rPr>
        <w:t xml:space="preserve">результатов </w:t>
      </w:r>
      <w:r w:rsidRPr="00067315">
        <w:rPr>
          <w:spacing w:val="-2"/>
          <w:sz w:val="28"/>
          <w:szCs w:val="28"/>
        </w:rPr>
        <w:t>проектирования;</w:t>
      </w:r>
    </w:p>
    <w:p w:rsidR="00420536" w:rsidRPr="00067315" w:rsidRDefault="003B6955" w:rsidP="00420536">
      <w:pPr>
        <w:pStyle w:val="a4"/>
        <w:numPr>
          <w:ilvl w:val="0"/>
          <w:numId w:val="6"/>
        </w:numPr>
        <w:tabs>
          <w:tab w:val="left" w:pos="1045"/>
        </w:tabs>
        <w:spacing w:before="1"/>
        <w:ind w:hanging="451"/>
        <w:rPr>
          <w:sz w:val="28"/>
          <w:szCs w:val="28"/>
        </w:rPr>
      </w:pPr>
      <w:r w:rsidRPr="00067315">
        <w:rPr>
          <w:sz w:val="28"/>
          <w:szCs w:val="28"/>
        </w:rPr>
        <w:t>сокращение</w:t>
      </w:r>
      <w:r w:rsidRPr="00067315">
        <w:rPr>
          <w:spacing w:val="-12"/>
          <w:sz w:val="28"/>
          <w:szCs w:val="28"/>
        </w:rPr>
        <w:t xml:space="preserve"> </w:t>
      </w:r>
      <w:r w:rsidRPr="00067315">
        <w:rPr>
          <w:sz w:val="28"/>
          <w:szCs w:val="28"/>
        </w:rPr>
        <w:t>затрат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>на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z w:val="28"/>
          <w:szCs w:val="28"/>
        </w:rPr>
        <w:t>натурное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моделирование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7"/>
          <w:sz w:val="28"/>
          <w:szCs w:val="28"/>
        </w:rPr>
        <w:t xml:space="preserve"> </w:t>
      </w:r>
      <w:r w:rsidR="00420536" w:rsidRPr="00067315">
        <w:rPr>
          <w:spacing w:val="-2"/>
          <w:sz w:val="28"/>
          <w:szCs w:val="28"/>
        </w:rPr>
        <w:t>испытания.</w:t>
      </w:r>
    </w:p>
    <w:p w:rsidR="00420536" w:rsidRPr="00067315" w:rsidRDefault="00420536" w:rsidP="00420536">
      <w:pPr>
        <w:tabs>
          <w:tab w:val="left" w:pos="1045"/>
        </w:tabs>
        <w:spacing w:before="1"/>
        <w:rPr>
          <w:sz w:val="28"/>
          <w:szCs w:val="28"/>
        </w:rPr>
      </w:pPr>
    </w:p>
    <w:p w:rsidR="001036D5" w:rsidRPr="00067315" w:rsidRDefault="003B6955" w:rsidP="00420536">
      <w:pPr>
        <w:pStyle w:val="1"/>
        <w:spacing w:before="62"/>
        <w:ind w:left="0" w:right="335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Возможности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pacing w:val="-4"/>
          <w:sz w:val="28"/>
          <w:szCs w:val="28"/>
        </w:rPr>
        <w:t>САПР</w:t>
      </w:r>
    </w:p>
    <w:p w:rsidR="001036D5" w:rsidRPr="00067315" w:rsidRDefault="003B6955">
      <w:pPr>
        <w:tabs>
          <w:tab w:val="left" w:pos="3733"/>
          <w:tab w:val="left" w:pos="6256"/>
          <w:tab w:val="left" w:pos="7780"/>
          <w:tab w:val="left" w:pos="10831"/>
          <w:tab w:val="left" w:pos="13481"/>
        </w:tabs>
        <w:spacing w:line="249" w:lineRule="auto"/>
        <w:ind w:left="593" w:right="534"/>
        <w:rPr>
          <w:sz w:val="28"/>
          <w:szCs w:val="28"/>
        </w:rPr>
      </w:pPr>
      <w:r w:rsidRPr="0006731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414972</wp:posOffset>
                </wp:positionH>
                <wp:positionV relativeFrom="paragraph">
                  <wp:posOffset>237666</wp:posOffset>
                </wp:positionV>
                <wp:extent cx="8385175" cy="2159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517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5175" h="21590">
                              <a:moveTo>
                                <a:pt x="8385048" y="0"/>
                              </a:move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lnTo>
                                <a:pt x="8385048" y="21336"/>
                              </a:lnTo>
                              <a:lnTo>
                                <a:pt x="8385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14E90" id="Graphic 2" o:spid="_x0000_s1026" style="position:absolute;margin-left:32.65pt;margin-top:18.7pt;width:660.25pt;height:1.7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517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" path="m8385048,l,,,21336r8385048,l8385048,xe" fillcolor="black" stroked="f">
                <v:path arrowok="t"/>
                <w10:wrap anchorx="page"/>
              </v:shape>
            </w:pict>
          </mc:Fallback>
        </mc:AlternateContent>
      </w:r>
      <w:r w:rsidRPr="00067315">
        <w:rPr>
          <w:b/>
          <w:spacing w:val="-2"/>
          <w:sz w:val="28"/>
          <w:szCs w:val="28"/>
        </w:rPr>
        <w:t>Эффективность</w:t>
      </w:r>
      <w:r w:rsidRPr="00067315">
        <w:rPr>
          <w:b/>
          <w:sz w:val="28"/>
          <w:szCs w:val="28"/>
        </w:rPr>
        <w:tab/>
      </w:r>
      <w:r w:rsidRPr="00067315">
        <w:rPr>
          <w:b/>
          <w:spacing w:val="-2"/>
          <w:sz w:val="28"/>
          <w:szCs w:val="28"/>
        </w:rPr>
        <w:t>применения</w:t>
      </w:r>
      <w:r w:rsidRPr="00067315">
        <w:rPr>
          <w:b/>
          <w:sz w:val="28"/>
          <w:szCs w:val="28"/>
        </w:rPr>
        <w:tab/>
      </w:r>
      <w:r w:rsidRPr="00067315">
        <w:rPr>
          <w:b/>
          <w:spacing w:val="-4"/>
          <w:sz w:val="28"/>
          <w:szCs w:val="28"/>
        </w:rPr>
        <w:t>САПР</w:t>
      </w:r>
      <w:r w:rsidRPr="00067315">
        <w:rPr>
          <w:b/>
          <w:sz w:val="28"/>
          <w:szCs w:val="28"/>
        </w:rPr>
        <w:tab/>
      </w:r>
      <w:r w:rsidRPr="00067315">
        <w:rPr>
          <w:b/>
          <w:spacing w:val="-2"/>
          <w:sz w:val="28"/>
          <w:szCs w:val="28"/>
        </w:rPr>
        <w:t>обеспечивается</w:t>
      </w:r>
      <w:r w:rsidRPr="00067315">
        <w:rPr>
          <w:b/>
          <w:sz w:val="28"/>
          <w:szCs w:val="28"/>
        </w:rPr>
        <w:tab/>
      </w:r>
      <w:r w:rsidRPr="00067315">
        <w:rPr>
          <w:b/>
          <w:spacing w:val="-2"/>
          <w:sz w:val="28"/>
          <w:szCs w:val="28"/>
        </w:rPr>
        <w:t>следующими</w:t>
      </w:r>
      <w:r w:rsidRPr="00067315">
        <w:rPr>
          <w:b/>
          <w:sz w:val="28"/>
          <w:szCs w:val="28"/>
        </w:rPr>
        <w:tab/>
      </w:r>
      <w:r w:rsidRPr="00067315">
        <w:rPr>
          <w:b/>
          <w:spacing w:val="-6"/>
          <w:sz w:val="28"/>
          <w:szCs w:val="28"/>
        </w:rPr>
        <w:t xml:space="preserve">ее </w:t>
      </w:r>
      <w:r w:rsidRPr="00067315">
        <w:rPr>
          <w:b/>
          <w:spacing w:val="-2"/>
          <w:sz w:val="28"/>
          <w:szCs w:val="28"/>
          <w:u w:val="single"/>
        </w:rPr>
        <w:t>возможностями</w:t>
      </w:r>
      <w:r w:rsidRPr="00067315">
        <w:rPr>
          <w:spacing w:val="-2"/>
          <w:sz w:val="28"/>
          <w:szCs w:val="28"/>
        </w:rPr>
        <w:t>: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133"/>
        </w:tabs>
        <w:spacing w:before="1"/>
        <w:ind w:left="1133" w:hanging="540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lastRenderedPageBreak/>
        <w:t>автоматизации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оформления документации;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133"/>
        </w:tabs>
        <w:spacing w:before="17"/>
        <w:ind w:left="1133" w:hanging="540"/>
        <w:rPr>
          <w:sz w:val="28"/>
          <w:szCs w:val="28"/>
        </w:rPr>
      </w:pPr>
      <w:r w:rsidRPr="00067315">
        <w:rPr>
          <w:sz w:val="28"/>
          <w:szCs w:val="28"/>
        </w:rPr>
        <w:t>информационной</w:t>
      </w:r>
      <w:r w:rsidRPr="00067315">
        <w:rPr>
          <w:spacing w:val="-15"/>
          <w:sz w:val="28"/>
          <w:szCs w:val="28"/>
        </w:rPr>
        <w:t xml:space="preserve"> </w:t>
      </w:r>
      <w:r w:rsidRPr="00067315">
        <w:rPr>
          <w:sz w:val="28"/>
          <w:szCs w:val="28"/>
        </w:rPr>
        <w:t>поддержки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автоматизации</w:t>
      </w:r>
      <w:r w:rsidRPr="00067315">
        <w:rPr>
          <w:spacing w:val="-13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процесса</w:t>
      </w:r>
      <w:r w:rsidRPr="00067315">
        <w:rPr>
          <w:spacing w:val="-13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принятия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решений;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133"/>
        </w:tabs>
        <w:spacing w:before="16"/>
        <w:ind w:left="1133" w:hanging="540"/>
        <w:rPr>
          <w:sz w:val="28"/>
          <w:szCs w:val="28"/>
        </w:rPr>
      </w:pPr>
      <w:r w:rsidRPr="00067315">
        <w:rPr>
          <w:sz w:val="28"/>
          <w:szCs w:val="28"/>
        </w:rPr>
        <w:t>использования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технологий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параллельного</w:t>
      </w:r>
      <w:r w:rsidRPr="00067315">
        <w:rPr>
          <w:spacing w:val="-13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проектирования;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133"/>
        </w:tabs>
        <w:spacing w:before="17" w:line="249" w:lineRule="auto"/>
        <w:ind w:left="1133" w:right="536" w:hanging="540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унификации проектных решений и процессов проектирования (использование готовых фрагментов чертежей: конструктивных и геометрических элементов, унифицированных конструкций, стандартных изделий);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133"/>
        </w:tabs>
        <w:spacing w:before="3"/>
        <w:ind w:left="1133" w:hanging="540"/>
        <w:rPr>
          <w:sz w:val="28"/>
          <w:szCs w:val="28"/>
        </w:rPr>
      </w:pPr>
      <w:r w:rsidRPr="00067315">
        <w:rPr>
          <w:sz w:val="28"/>
          <w:szCs w:val="28"/>
        </w:rPr>
        <w:t>повторного</w:t>
      </w:r>
      <w:r w:rsidRPr="00067315">
        <w:rPr>
          <w:spacing w:val="-15"/>
          <w:sz w:val="28"/>
          <w:szCs w:val="28"/>
        </w:rPr>
        <w:t xml:space="preserve"> </w:t>
      </w:r>
      <w:r w:rsidRPr="00067315">
        <w:rPr>
          <w:sz w:val="28"/>
          <w:szCs w:val="28"/>
        </w:rPr>
        <w:t>использования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проектных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z w:val="28"/>
          <w:szCs w:val="28"/>
        </w:rPr>
        <w:t>решений,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z w:val="28"/>
          <w:szCs w:val="28"/>
        </w:rPr>
        <w:t>данных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наработок;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133"/>
        </w:tabs>
        <w:spacing w:before="17"/>
        <w:ind w:left="1133" w:hanging="540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стратегического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проектирования;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133"/>
        </w:tabs>
        <w:spacing w:before="17"/>
        <w:ind w:left="1133" w:hanging="540"/>
        <w:rPr>
          <w:sz w:val="28"/>
          <w:szCs w:val="28"/>
        </w:rPr>
      </w:pPr>
      <w:r w:rsidRPr="00067315">
        <w:rPr>
          <w:sz w:val="28"/>
          <w:szCs w:val="28"/>
        </w:rPr>
        <w:t>замены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натурных</w:t>
      </w:r>
      <w:r w:rsidRPr="00067315">
        <w:rPr>
          <w:spacing w:val="-12"/>
          <w:sz w:val="28"/>
          <w:szCs w:val="28"/>
        </w:rPr>
        <w:t xml:space="preserve"> </w:t>
      </w:r>
      <w:r w:rsidRPr="00067315">
        <w:rPr>
          <w:sz w:val="28"/>
          <w:szCs w:val="28"/>
        </w:rPr>
        <w:t>испытаний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макетирования</w:t>
      </w:r>
      <w:r w:rsidRPr="00067315">
        <w:rPr>
          <w:spacing w:val="-12"/>
          <w:sz w:val="28"/>
          <w:szCs w:val="28"/>
        </w:rPr>
        <w:t xml:space="preserve"> </w:t>
      </w:r>
      <w:r w:rsidRPr="00067315">
        <w:rPr>
          <w:sz w:val="28"/>
          <w:szCs w:val="28"/>
        </w:rPr>
        <w:t>математическим</w:t>
      </w:r>
      <w:r w:rsidRPr="00067315">
        <w:rPr>
          <w:spacing w:val="-13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моделированием;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133"/>
        </w:tabs>
        <w:spacing w:before="16"/>
        <w:ind w:left="1133" w:hanging="540"/>
        <w:rPr>
          <w:sz w:val="28"/>
          <w:szCs w:val="28"/>
        </w:rPr>
      </w:pPr>
      <w:r w:rsidRPr="00067315">
        <w:rPr>
          <w:sz w:val="28"/>
          <w:szCs w:val="28"/>
        </w:rPr>
        <w:t>повышения</w:t>
      </w:r>
      <w:r w:rsidRPr="00067315">
        <w:rPr>
          <w:spacing w:val="-13"/>
          <w:sz w:val="28"/>
          <w:szCs w:val="28"/>
        </w:rPr>
        <w:t xml:space="preserve"> </w:t>
      </w:r>
      <w:r w:rsidRPr="00067315">
        <w:rPr>
          <w:sz w:val="28"/>
          <w:szCs w:val="28"/>
        </w:rPr>
        <w:t>качества</w:t>
      </w:r>
      <w:r w:rsidRPr="00067315">
        <w:rPr>
          <w:spacing w:val="-12"/>
          <w:sz w:val="28"/>
          <w:szCs w:val="28"/>
        </w:rPr>
        <w:t xml:space="preserve"> </w:t>
      </w:r>
      <w:r w:rsidRPr="00067315">
        <w:rPr>
          <w:sz w:val="28"/>
          <w:szCs w:val="28"/>
        </w:rPr>
        <w:t>управления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проектированием;</w:t>
      </w:r>
    </w:p>
    <w:p w:rsidR="001036D5" w:rsidRPr="00067315" w:rsidRDefault="003B6955">
      <w:pPr>
        <w:pStyle w:val="a4"/>
        <w:numPr>
          <w:ilvl w:val="0"/>
          <w:numId w:val="6"/>
        </w:numPr>
        <w:tabs>
          <w:tab w:val="left" w:pos="1133"/>
        </w:tabs>
        <w:spacing w:before="16"/>
        <w:ind w:left="1133" w:hanging="540"/>
        <w:rPr>
          <w:sz w:val="28"/>
          <w:szCs w:val="28"/>
        </w:rPr>
      </w:pPr>
      <w:r w:rsidRPr="00067315">
        <w:rPr>
          <w:sz w:val="28"/>
          <w:szCs w:val="28"/>
        </w:rPr>
        <w:t>применения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методов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вариантного</w:t>
      </w:r>
      <w:r w:rsidRPr="00067315">
        <w:rPr>
          <w:spacing w:val="-12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проектирования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оптимизации.</w:t>
      </w:r>
    </w:p>
    <w:p w:rsidR="001036D5" w:rsidRPr="00067315" w:rsidRDefault="001036D5">
      <w:pPr>
        <w:rPr>
          <w:sz w:val="28"/>
          <w:szCs w:val="28"/>
        </w:rPr>
        <w:sectPr w:rsidR="001036D5" w:rsidRPr="00067315">
          <w:pgSz w:w="14400" w:h="10800" w:orient="landscape"/>
          <w:pgMar w:top="460" w:right="0" w:bottom="280" w:left="60" w:header="720" w:footer="720" w:gutter="0"/>
          <w:cols w:space="720"/>
        </w:sectPr>
      </w:pPr>
    </w:p>
    <w:p w:rsidR="001036D5" w:rsidRPr="00067315" w:rsidRDefault="003B6955">
      <w:pPr>
        <w:spacing w:before="63"/>
        <w:ind w:left="391" w:right="336"/>
        <w:jc w:val="center"/>
        <w:rPr>
          <w:sz w:val="28"/>
          <w:szCs w:val="28"/>
        </w:rPr>
      </w:pPr>
      <w:r w:rsidRPr="00067315">
        <w:rPr>
          <w:sz w:val="28"/>
          <w:szCs w:val="28"/>
        </w:rPr>
        <w:lastRenderedPageBreak/>
        <w:t>Подходы</w:t>
      </w:r>
      <w:r w:rsidRPr="00067315">
        <w:rPr>
          <w:spacing w:val="-25"/>
          <w:sz w:val="28"/>
          <w:szCs w:val="28"/>
        </w:rPr>
        <w:t xml:space="preserve"> </w:t>
      </w:r>
      <w:r w:rsidRPr="00067315">
        <w:rPr>
          <w:sz w:val="28"/>
          <w:szCs w:val="28"/>
        </w:rPr>
        <w:t>к</w:t>
      </w:r>
      <w:r w:rsidRPr="00067315">
        <w:rPr>
          <w:spacing w:val="-20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проектированию</w:t>
      </w:r>
    </w:p>
    <w:p w:rsidR="001036D5" w:rsidRPr="00067315" w:rsidRDefault="003B6955">
      <w:pPr>
        <w:pStyle w:val="a3"/>
        <w:rPr>
          <w:sz w:val="28"/>
          <w:szCs w:val="28"/>
        </w:rPr>
      </w:pPr>
      <w:r w:rsidRPr="00067315">
        <w:rPr>
          <w:noProof/>
          <w:sz w:val="28"/>
          <w:szCs w:val="28"/>
          <w:lang w:eastAsia="ru-RU"/>
        </w:rPr>
        <w:drawing>
          <wp:anchor distT="0" distB="0" distL="0" distR="0" simplePos="0" relativeHeight="251662848" behindDoc="1" locked="0" layoutInCell="1" allowOverlap="1">
            <wp:simplePos x="0" y="0"/>
            <wp:positionH relativeFrom="page">
              <wp:posOffset>351034</wp:posOffset>
            </wp:positionH>
            <wp:positionV relativeFrom="paragraph">
              <wp:posOffset>52094</wp:posOffset>
            </wp:positionV>
            <wp:extent cx="8405000" cy="595884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5000" cy="595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6D5" w:rsidRPr="00067315" w:rsidRDefault="001036D5">
      <w:pPr>
        <w:rPr>
          <w:sz w:val="28"/>
          <w:szCs w:val="28"/>
        </w:rPr>
        <w:sectPr w:rsidR="001036D5" w:rsidRPr="00067315">
          <w:pgSz w:w="14400" w:h="10800" w:orient="landscape"/>
          <w:pgMar w:top="120" w:right="0" w:bottom="280" w:left="60" w:header="720" w:footer="720" w:gutter="0"/>
          <w:cols w:space="720"/>
        </w:sectPr>
      </w:pPr>
    </w:p>
    <w:p w:rsidR="001036D5" w:rsidRPr="00067315" w:rsidRDefault="003B6955">
      <w:pPr>
        <w:pStyle w:val="1"/>
        <w:ind w:right="334"/>
      </w:pPr>
      <w:r w:rsidRPr="00067315">
        <w:lastRenderedPageBreak/>
        <w:t>Отечественная</w:t>
      </w:r>
      <w:r w:rsidRPr="00067315">
        <w:rPr>
          <w:spacing w:val="-15"/>
        </w:rPr>
        <w:t xml:space="preserve"> </w:t>
      </w:r>
      <w:r w:rsidRPr="00067315">
        <w:t>классификация</w:t>
      </w:r>
      <w:r w:rsidRPr="00067315">
        <w:rPr>
          <w:spacing w:val="-12"/>
        </w:rPr>
        <w:t xml:space="preserve"> </w:t>
      </w:r>
      <w:r w:rsidRPr="00067315">
        <w:t>САПР</w:t>
      </w:r>
      <w:r w:rsidRPr="00067315">
        <w:rPr>
          <w:spacing w:val="-16"/>
        </w:rPr>
        <w:t xml:space="preserve"> </w:t>
      </w:r>
      <w:r w:rsidRPr="00067315">
        <w:t>по</w:t>
      </w:r>
      <w:r w:rsidRPr="00067315">
        <w:rPr>
          <w:spacing w:val="-12"/>
        </w:rPr>
        <w:t xml:space="preserve"> </w:t>
      </w:r>
      <w:r w:rsidRPr="00067315">
        <w:t>ГОСТ</w:t>
      </w:r>
      <w:r w:rsidRPr="00067315">
        <w:rPr>
          <w:spacing w:val="-14"/>
        </w:rPr>
        <w:t xml:space="preserve"> </w:t>
      </w:r>
      <w:r w:rsidRPr="00067315">
        <w:t>23501.108-</w:t>
      </w:r>
      <w:r w:rsidRPr="00067315">
        <w:rPr>
          <w:spacing w:val="-5"/>
        </w:rPr>
        <w:t>85</w:t>
      </w:r>
    </w:p>
    <w:p w:rsidR="001036D5" w:rsidRPr="00067315" w:rsidRDefault="003B6955">
      <w:pPr>
        <w:pStyle w:val="a3"/>
        <w:ind w:left="110"/>
        <w:rPr>
          <w:sz w:val="20"/>
        </w:rPr>
      </w:pPr>
      <w:r w:rsidRPr="00067315">
        <w:rPr>
          <w:noProof/>
          <w:sz w:val="20"/>
          <w:lang w:eastAsia="ru-RU"/>
        </w:rPr>
        <w:drawing>
          <wp:inline distT="0" distB="0" distL="0" distR="0">
            <wp:extent cx="9005165" cy="419138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5165" cy="419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6D5" w:rsidRPr="00067315" w:rsidRDefault="003B6955">
      <w:pPr>
        <w:pStyle w:val="a3"/>
        <w:spacing w:line="249" w:lineRule="auto"/>
        <w:ind w:left="306" w:right="422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По каждому признаку установлены классификационные группировки САПР (позиции 1-8 в обозначении). Коды каждой классификационной группировки отделяют друг от друга точкой. Коды классификационных группировок определяют принадлежность создаваемой системы к определенному подмножеству (классу) САПР. Коды классификационных группировок по признакам сложности объекта проектирования, уровню автоматизации проектирования, комплексности</w:t>
      </w:r>
      <w:r w:rsidRPr="00067315">
        <w:rPr>
          <w:spacing w:val="-1"/>
          <w:sz w:val="28"/>
          <w:szCs w:val="28"/>
        </w:rPr>
        <w:t xml:space="preserve"> </w:t>
      </w:r>
      <w:r w:rsidRPr="00067315">
        <w:rPr>
          <w:sz w:val="28"/>
          <w:szCs w:val="28"/>
        </w:rPr>
        <w:t>автоматизации проектирования и количеству выпускаемых документов определяют (до утвержде­ния общеотраслевых методик) по отраслевым нормативно-техническим документам.</w:t>
      </w:r>
    </w:p>
    <w:p w:rsidR="001036D5" w:rsidRPr="00067315" w:rsidRDefault="001036D5">
      <w:pPr>
        <w:spacing w:line="249" w:lineRule="auto"/>
        <w:jc w:val="both"/>
        <w:rPr>
          <w:sz w:val="28"/>
          <w:szCs w:val="28"/>
        </w:rPr>
        <w:sectPr w:rsidR="001036D5" w:rsidRPr="00067315">
          <w:pgSz w:w="14400" w:h="10800" w:orient="landscape"/>
          <w:pgMar w:top="120" w:right="0" w:bottom="0" w:left="60" w:header="720" w:footer="720" w:gutter="0"/>
          <w:cols w:space="720"/>
        </w:sectPr>
      </w:pPr>
    </w:p>
    <w:p w:rsidR="001036D5" w:rsidRPr="00067315" w:rsidRDefault="003B6955">
      <w:pPr>
        <w:pStyle w:val="1"/>
        <w:spacing w:before="65"/>
        <w:ind w:left="4053"/>
        <w:jc w:val="left"/>
        <w:rPr>
          <w:sz w:val="28"/>
          <w:szCs w:val="28"/>
        </w:rPr>
      </w:pPr>
      <w:r w:rsidRPr="00067315">
        <w:rPr>
          <w:sz w:val="28"/>
          <w:szCs w:val="28"/>
        </w:rPr>
        <w:lastRenderedPageBreak/>
        <w:t>Зарубежная</w:t>
      </w:r>
      <w:r w:rsidRPr="00067315">
        <w:rPr>
          <w:spacing w:val="-25"/>
          <w:sz w:val="28"/>
          <w:szCs w:val="28"/>
        </w:rPr>
        <w:t xml:space="preserve"> </w:t>
      </w:r>
      <w:r w:rsidRPr="00067315">
        <w:rPr>
          <w:sz w:val="28"/>
          <w:szCs w:val="28"/>
        </w:rPr>
        <w:t>классификация</w:t>
      </w:r>
      <w:r w:rsidRPr="00067315">
        <w:rPr>
          <w:spacing w:val="-17"/>
          <w:sz w:val="28"/>
          <w:szCs w:val="28"/>
        </w:rPr>
        <w:t xml:space="preserve"> </w:t>
      </w:r>
      <w:r w:rsidRPr="00067315">
        <w:rPr>
          <w:spacing w:val="-4"/>
          <w:sz w:val="28"/>
          <w:szCs w:val="28"/>
        </w:rPr>
        <w:t>САПР</w:t>
      </w:r>
    </w:p>
    <w:p w:rsidR="001036D5" w:rsidRPr="00067315" w:rsidRDefault="003B6955">
      <w:pPr>
        <w:pStyle w:val="a3"/>
        <w:spacing w:before="151"/>
        <w:ind w:left="594"/>
        <w:rPr>
          <w:sz w:val="28"/>
          <w:szCs w:val="28"/>
        </w:rPr>
      </w:pPr>
      <w:r w:rsidRPr="00067315">
        <w:rPr>
          <w:sz w:val="28"/>
          <w:szCs w:val="28"/>
        </w:rPr>
        <w:t>CAD</w:t>
      </w:r>
      <w:r w:rsidRPr="00067315">
        <w:rPr>
          <w:spacing w:val="-19"/>
          <w:sz w:val="28"/>
          <w:szCs w:val="28"/>
        </w:rPr>
        <w:t xml:space="preserve"> </w:t>
      </w:r>
      <w:r w:rsidRPr="00067315">
        <w:rPr>
          <w:sz w:val="28"/>
          <w:szCs w:val="28"/>
        </w:rPr>
        <w:t>=</w:t>
      </w:r>
      <w:r w:rsidRPr="00067315">
        <w:rPr>
          <w:spacing w:val="-15"/>
          <w:sz w:val="28"/>
          <w:szCs w:val="28"/>
        </w:rPr>
        <w:t xml:space="preserve"> </w:t>
      </w:r>
      <w:r w:rsidRPr="00067315">
        <w:rPr>
          <w:sz w:val="28"/>
          <w:szCs w:val="28"/>
        </w:rPr>
        <w:t>автоматизированное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проектирование</w:t>
      </w:r>
    </w:p>
    <w:p w:rsidR="001036D5" w:rsidRPr="00067315" w:rsidRDefault="003B6955">
      <w:pPr>
        <w:pStyle w:val="a3"/>
        <w:spacing w:before="18"/>
        <w:ind w:left="594"/>
        <w:rPr>
          <w:sz w:val="28"/>
          <w:szCs w:val="28"/>
        </w:rPr>
      </w:pPr>
      <w:r w:rsidRPr="00067315">
        <w:rPr>
          <w:sz w:val="28"/>
          <w:szCs w:val="28"/>
        </w:rPr>
        <w:t>САПР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z w:val="28"/>
          <w:szCs w:val="28"/>
        </w:rPr>
        <w:t>=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CAD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system,</w:t>
      </w:r>
      <w:r w:rsidRPr="00067315">
        <w:rPr>
          <w:spacing w:val="-24"/>
          <w:sz w:val="28"/>
          <w:szCs w:val="28"/>
        </w:rPr>
        <w:t xml:space="preserve"> </w:t>
      </w:r>
      <w:r w:rsidRPr="00067315">
        <w:rPr>
          <w:sz w:val="28"/>
          <w:szCs w:val="28"/>
        </w:rPr>
        <w:t>Automated design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z w:val="28"/>
          <w:szCs w:val="28"/>
        </w:rPr>
        <w:t>system,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 xml:space="preserve">CAE </w:t>
      </w:r>
      <w:r w:rsidRPr="00067315">
        <w:rPr>
          <w:spacing w:val="-2"/>
          <w:sz w:val="28"/>
          <w:szCs w:val="28"/>
        </w:rPr>
        <w:t>system</w:t>
      </w:r>
    </w:p>
    <w:p w:rsidR="001036D5" w:rsidRPr="00067315" w:rsidRDefault="003B6955">
      <w:pPr>
        <w:spacing w:before="102"/>
        <w:ind w:left="706"/>
        <w:rPr>
          <w:sz w:val="28"/>
          <w:szCs w:val="28"/>
        </w:rPr>
      </w:pPr>
      <w:r w:rsidRPr="00067315">
        <w:rPr>
          <w:b/>
          <w:sz w:val="28"/>
          <w:szCs w:val="28"/>
          <w:u w:val="single"/>
        </w:rPr>
        <w:t>Классификация</w:t>
      </w:r>
      <w:r w:rsidRPr="00067315">
        <w:rPr>
          <w:b/>
          <w:spacing w:val="-14"/>
          <w:sz w:val="28"/>
          <w:szCs w:val="28"/>
          <w:u w:val="single"/>
        </w:rPr>
        <w:t xml:space="preserve"> </w:t>
      </w:r>
      <w:r w:rsidRPr="00067315">
        <w:rPr>
          <w:b/>
          <w:sz w:val="28"/>
          <w:szCs w:val="28"/>
          <w:u w:val="single"/>
        </w:rPr>
        <w:t>по</w:t>
      </w:r>
      <w:r w:rsidRPr="00067315">
        <w:rPr>
          <w:b/>
          <w:spacing w:val="-12"/>
          <w:sz w:val="28"/>
          <w:szCs w:val="28"/>
          <w:u w:val="single"/>
        </w:rPr>
        <w:t xml:space="preserve"> </w:t>
      </w:r>
      <w:r w:rsidRPr="00067315">
        <w:rPr>
          <w:b/>
          <w:sz w:val="28"/>
          <w:szCs w:val="28"/>
          <w:u w:val="single"/>
        </w:rPr>
        <w:t>отраслевому</w:t>
      </w:r>
      <w:r w:rsidRPr="00067315">
        <w:rPr>
          <w:b/>
          <w:spacing w:val="-12"/>
          <w:sz w:val="28"/>
          <w:szCs w:val="28"/>
          <w:u w:val="single"/>
        </w:rPr>
        <w:t xml:space="preserve"> </w:t>
      </w:r>
      <w:r w:rsidRPr="00067315">
        <w:rPr>
          <w:b/>
          <w:spacing w:val="-2"/>
          <w:sz w:val="28"/>
          <w:szCs w:val="28"/>
          <w:u w:val="single"/>
        </w:rPr>
        <w:t>назначению</w:t>
      </w:r>
      <w:r w:rsidRPr="00067315">
        <w:rPr>
          <w:spacing w:val="-2"/>
          <w:sz w:val="28"/>
          <w:szCs w:val="28"/>
        </w:rPr>
        <w:t>:</w:t>
      </w:r>
    </w:p>
    <w:p w:rsidR="001036D5" w:rsidRPr="00067315" w:rsidRDefault="003B6955">
      <w:pPr>
        <w:pStyle w:val="a4"/>
        <w:numPr>
          <w:ilvl w:val="0"/>
          <w:numId w:val="5"/>
        </w:numPr>
        <w:tabs>
          <w:tab w:val="left" w:pos="1157"/>
        </w:tabs>
        <w:spacing w:before="17" w:line="249" w:lineRule="auto"/>
        <w:ind w:right="535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MCAD (англ. </w:t>
      </w:r>
      <w:r w:rsidRPr="00067315">
        <w:rPr>
          <w:i/>
          <w:sz w:val="28"/>
          <w:szCs w:val="28"/>
        </w:rPr>
        <w:t>mechanical computer-aided design</w:t>
      </w:r>
      <w:r w:rsidRPr="00067315">
        <w:rPr>
          <w:sz w:val="28"/>
          <w:szCs w:val="28"/>
        </w:rPr>
        <w:t>) ‒ автоматизированное проектирование механических устройств. Это машиностроительные САПР, применяются в автомобилестроение, судостроении, авиакосмической промышленности, производстве товаров народного потребления, включают в себя разработку деталей и сборок (механизмов) с использованием параметрического проектирования на основе конструктивных элементов, технологий поверхностного и объемного моделирования (SolidWorks, Autodesk Inventor, КОМПАС, CATIA);</w:t>
      </w:r>
    </w:p>
    <w:p w:rsidR="001036D5" w:rsidRPr="00067315" w:rsidRDefault="003B6955">
      <w:pPr>
        <w:pStyle w:val="a4"/>
        <w:numPr>
          <w:ilvl w:val="0"/>
          <w:numId w:val="5"/>
        </w:numPr>
        <w:tabs>
          <w:tab w:val="left" w:pos="1157"/>
        </w:tabs>
        <w:spacing w:before="11" w:line="249" w:lineRule="auto"/>
        <w:ind w:right="534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EDA (англ. </w:t>
      </w:r>
      <w:r w:rsidRPr="00067315">
        <w:rPr>
          <w:i/>
          <w:sz w:val="28"/>
          <w:szCs w:val="28"/>
        </w:rPr>
        <w:t>electronic design automation</w:t>
      </w:r>
      <w:r w:rsidRPr="00067315">
        <w:rPr>
          <w:sz w:val="28"/>
          <w:szCs w:val="28"/>
        </w:rPr>
        <w:t xml:space="preserve">) или ECAD (англ. </w:t>
      </w:r>
      <w:r w:rsidRPr="00067315">
        <w:rPr>
          <w:i/>
          <w:sz w:val="28"/>
          <w:szCs w:val="28"/>
        </w:rPr>
        <w:t>electronic computer- aided design</w:t>
      </w:r>
      <w:r w:rsidRPr="00067315">
        <w:rPr>
          <w:sz w:val="28"/>
          <w:szCs w:val="28"/>
        </w:rPr>
        <w:t>) ‒ САПР электронных устройств, радиоэлектронных средств, интегральных схем, печатных плат и т. п., (Altium Designer, OrCAD);</w:t>
      </w:r>
    </w:p>
    <w:p w:rsidR="001036D5" w:rsidRPr="00067315" w:rsidRDefault="003B6955">
      <w:pPr>
        <w:pStyle w:val="a4"/>
        <w:numPr>
          <w:ilvl w:val="0"/>
          <w:numId w:val="5"/>
        </w:numPr>
        <w:tabs>
          <w:tab w:val="left" w:pos="1157"/>
        </w:tabs>
        <w:spacing w:before="3" w:line="249" w:lineRule="auto"/>
        <w:ind w:right="533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AEC CAD (англ. </w:t>
      </w:r>
      <w:r w:rsidRPr="00067315">
        <w:rPr>
          <w:i/>
          <w:sz w:val="28"/>
          <w:szCs w:val="28"/>
        </w:rPr>
        <w:t>architecture, engineering and construction computer-aided design</w:t>
      </w:r>
      <w:r w:rsidRPr="00067315">
        <w:rPr>
          <w:sz w:val="28"/>
          <w:szCs w:val="28"/>
        </w:rPr>
        <w:t xml:space="preserve">) или CAAD (англ. </w:t>
      </w:r>
      <w:r w:rsidRPr="00067315">
        <w:rPr>
          <w:i/>
          <w:sz w:val="28"/>
          <w:szCs w:val="28"/>
        </w:rPr>
        <w:t>computer-aided architectural design</w:t>
      </w:r>
      <w:r w:rsidRPr="00067315">
        <w:rPr>
          <w:sz w:val="28"/>
          <w:szCs w:val="28"/>
        </w:rPr>
        <w:t>) ‒ САПР в области архитектуры и строительства. Используются для проектирования зданий, промышленных объектов, дорог, мостов и проч. (Autodesk Architectural Desktop, Piranesi, ArchiCAD).</w:t>
      </w:r>
    </w:p>
    <w:p w:rsidR="00067315" w:rsidRDefault="00067315">
      <w:pPr>
        <w:pStyle w:val="1"/>
        <w:ind w:left="4054"/>
        <w:jc w:val="both"/>
        <w:rPr>
          <w:sz w:val="28"/>
          <w:szCs w:val="28"/>
        </w:rPr>
      </w:pPr>
    </w:p>
    <w:p w:rsidR="001036D5" w:rsidRPr="00067315" w:rsidRDefault="003B6955">
      <w:pPr>
        <w:pStyle w:val="1"/>
        <w:ind w:left="4054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Зарубежная</w:t>
      </w:r>
      <w:r w:rsidRPr="00067315">
        <w:rPr>
          <w:spacing w:val="-25"/>
          <w:sz w:val="28"/>
          <w:szCs w:val="28"/>
        </w:rPr>
        <w:t xml:space="preserve"> </w:t>
      </w:r>
      <w:r w:rsidRPr="00067315">
        <w:rPr>
          <w:sz w:val="28"/>
          <w:szCs w:val="28"/>
        </w:rPr>
        <w:t>классификация</w:t>
      </w:r>
      <w:r w:rsidRPr="00067315">
        <w:rPr>
          <w:spacing w:val="-17"/>
          <w:sz w:val="28"/>
          <w:szCs w:val="28"/>
        </w:rPr>
        <w:t xml:space="preserve"> </w:t>
      </w:r>
      <w:r w:rsidRPr="00067315">
        <w:rPr>
          <w:spacing w:val="-4"/>
          <w:sz w:val="28"/>
          <w:szCs w:val="28"/>
        </w:rPr>
        <w:t>САПР</w:t>
      </w:r>
    </w:p>
    <w:p w:rsidR="001036D5" w:rsidRPr="00067315" w:rsidRDefault="003B6955">
      <w:pPr>
        <w:spacing w:before="169" w:line="411" w:lineRule="exact"/>
        <w:ind w:left="366"/>
        <w:jc w:val="both"/>
        <w:rPr>
          <w:sz w:val="28"/>
          <w:szCs w:val="28"/>
        </w:rPr>
      </w:pPr>
      <w:r w:rsidRPr="00067315">
        <w:rPr>
          <w:b/>
          <w:sz w:val="28"/>
          <w:szCs w:val="28"/>
          <w:u w:val="single"/>
        </w:rPr>
        <w:t>По</w:t>
      </w:r>
      <w:r w:rsidRPr="00067315">
        <w:rPr>
          <w:b/>
          <w:spacing w:val="-18"/>
          <w:sz w:val="28"/>
          <w:szCs w:val="28"/>
          <w:u w:val="single"/>
        </w:rPr>
        <w:t xml:space="preserve"> </w:t>
      </w:r>
      <w:r w:rsidRPr="00067315">
        <w:rPr>
          <w:b/>
          <w:sz w:val="28"/>
          <w:szCs w:val="28"/>
          <w:u w:val="single"/>
        </w:rPr>
        <w:t>целевому</w:t>
      </w:r>
      <w:r w:rsidRPr="00067315">
        <w:rPr>
          <w:b/>
          <w:spacing w:val="-11"/>
          <w:sz w:val="28"/>
          <w:szCs w:val="28"/>
          <w:u w:val="single"/>
        </w:rPr>
        <w:t xml:space="preserve"> </w:t>
      </w:r>
      <w:r w:rsidRPr="00067315">
        <w:rPr>
          <w:b/>
          <w:sz w:val="28"/>
          <w:szCs w:val="28"/>
          <w:u w:val="single"/>
        </w:rPr>
        <w:t>назначению</w:t>
      </w:r>
      <w:r w:rsidRPr="00067315">
        <w:rPr>
          <w:b/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различают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САПР:</w:t>
      </w:r>
    </w:p>
    <w:p w:rsidR="001036D5" w:rsidRPr="00067315" w:rsidRDefault="003B6955">
      <w:pPr>
        <w:pStyle w:val="a4"/>
        <w:numPr>
          <w:ilvl w:val="0"/>
          <w:numId w:val="4"/>
        </w:numPr>
        <w:tabs>
          <w:tab w:val="left" w:pos="817"/>
        </w:tabs>
        <w:spacing w:before="1" w:line="237" w:lineRule="auto"/>
        <w:ind w:right="420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CAD (англ. </w:t>
      </w:r>
      <w:r w:rsidRPr="00067315">
        <w:rPr>
          <w:i/>
          <w:sz w:val="28"/>
          <w:szCs w:val="28"/>
        </w:rPr>
        <w:t>computer-aided design/drafting</w:t>
      </w:r>
      <w:r w:rsidRPr="00067315">
        <w:rPr>
          <w:sz w:val="28"/>
          <w:szCs w:val="28"/>
        </w:rPr>
        <w:t>) ‒ средства автоматизированного проектирования; термин обозначает средства САПР, предназначенные для автоматизации двумерного и/или трехмерного геометрического проектирования, создания конструкторской и/или технологической документации и создания цифровой модели изделия. САПР конструктора.</w:t>
      </w:r>
    </w:p>
    <w:p w:rsidR="001036D5" w:rsidRPr="00067315" w:rsidRDefault="003B6955">
      <w:pPr>
        <w:pStyle w:val="a4"/>
        <w:numPr>
          <w:ilvl w:val="1"/>
          <w:numId w:val="4"/>
        </w:numPr>
        <w:tabs>
          <w:tab w:val="left" w:pos="1537"/>
        </w:tabs>
        <w:spacing w:before="2" w:line="237" w:lineRule="auto"/>
        <w:ind w:right="427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CADD (англ. </w:t>
      </w:r>
      <w:r w:rsidRPr="00067315">
        <w:rPr>
          <w:i/>
          <w:sz w:val="28"/>
          <w:szCs w:val="28"/>
        </w:rPr>
        <w:t>computer-aided design and drafting</w:t>
      </w:r>
      <w:r w:rsidRPr="00067315">
        <w:rPr>
          <w:sz w:val="28"/>
          <w:szCs w:val="28"/>
        </w:rPr>
        <w:t xml:space="preserve">) ‒ проектирование и создание </w:t>
      </w:r>
      <w:r w:rsidRPr="00067315">
        <w:rPr>
          <w:spacing w:val="-2"/>
          <w:sz w:val="28"/>
          <w:szCs w:val="28"/>
        </w:rPr>
        <w:t>чертежей.</w:t>
      </w:r>
    </w:p>
    <w:p w:rsidR="001036D5" w:rsidRPr="00067315" w:rsidRDefault="003B6955">
      <w:pPr>
        <w:pStyle w:val="a4"/>
        <w:numPr>
          <w:ilvl w:val="1"/>
          <w:numId w:val="4"/>
        </w:numPr>
        <w:tabs>
          <w:tab w:val="left" w:pos="1537"/>
        </w:tabs>
        <w:spacing w:line="409" w:lineRule="exact"/>
        <w:ind w:hanging="451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CAGD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z w:val="28"/>
          <w:szCs w:val="28"/>
        </w:rPr>
        <w:t>(англ.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i/>
          <w:sz w:val="28"/>
          <w:szCs w:val="28"/>
        </w:rPr>
        <w:t>computer-aided</w:t>
      </w:r>
      <w:r w:rsidRPr="00067315">
        <w:rPr>
          <w:i/>
          <w:spacing w:val="-6"/>
          <w:sz w:val="28"/>
          <w:szCs w:val="28"/>
        </w:rPr>
        <w:t xml:space="preserve"> </w:t>
      </w:r>
      <w:r w:rsidRPr="00067315">
        <w:rPr>
          <w:i/>
          <w:sz w:val="28"/>
          <w:szCs w:val="28"/>
        </w:rPr>
        <w:t>geometric</w:t>
      </w:r>
      <w:r w:rsidRPr="00067315">
        <w:rPr>
          <w:i/>
          <w:spacing w:val="-8"/>
          <w:sz w:val="28"/>
          <w:szCs w:val="28"/>
        </w:rPr>
        <w:t xml:space="preserve"> </w:t>
      </w:r>
      <w:r w:rsidRPr="00067315">
        <w:rPr>
          <w:i/>
          <w:sz w:val="28"/>
          <w:szCs w:val="28"/>
        </w:rPr>
        <w:t>design</w:t>
      </w:r>
      <w:r w:rsidRPr="00067315">
        <w:rPr>
          <w:sz w:val="28"/>
          <w:szCs w:val="28"/>
        </w:rPr>
        <w:t>)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>‒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геометрическое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моделирование.</w:t>
      </w:r>
    </w:p>
    <w:p w:rsidR="001036D5" w:rsidRPr="00067315" w:rsidRDefault="003B6955">
      <w:pPr>
        <w:pStyle w:val="a4"/>
        <w:numPr>
          <w:ilvl w:val="0"/>
          <w:numId w:val="4"/>
        </w:numPr>
        <w:tabs>
          <w:tab w:val="left" w:pos="815"/>
          <w:tab w:val="left" w:pos="817"/>
        </w:tabs>
        <w:spacing w:before="1" w:line="237" w:lineRule="auto"/>
        <w:ind w:right="421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CAE (англ. </w:t>
      </w:r>
      <w:r w:rsidRPr="00067315">
        <w:rPr>
          <w:i/>
          <w:sz w:val="28"/>
          <w:szCs w:val="28"/>
        </w:rPr>
        <w:t>computer-aided engineering</w:t>
      </w:r>
      <w:r w:rsidRPr="00067315">
        <w:rPr>
          <w:sz w:val="28"/>
          <w:szCs w:val="28"/>
        </w:rPr>
        <w:t>) ‒ средства автоматизации инженерных расчётов, анализа и</w:t>
      </w:r>
      <w:r w:rsidRPr="00067315">
        <w:rPr>
          <w:spacing w:val="-1"/>
          <w:sz w:val="28"/>
          <w:szCs w:val="28"/>
        </w:rPr>
        <w:t xml:space="preserve"> </w:t>
      </w:r>
      <w:r w:rsidRPr="00067315">
        <w:rPr>
          <w:sz w:val="28"/>
          <w:szCs w:val="28"/>
        </w:rPr>
        <w:t>симуляции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z w:val="28"/>
          <w:szCs w:val="28"/>
        </w:rPr>
        <w:t xml:space="preserve">физических процессов. Осуществляют динамическое моделирование, проверку и оптимизацию </w:t>
      </w:r>
      <w:r w:rsidRPr="00067315">
        <w:rPr>
          <w:sz w:val="28"/>
          <w:szCs w:val="28"/>
        </w:rPr>
        <w:lastRenderedPageBreak/>
        <w:t>изделий; решают задачи прочностного анализа, теплофизических и гидродинамических расчетов, анализа пластической деформации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механического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анализа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>(моделирование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прогнозирование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поведения и движения механических систем) и др.</w:t>
      </w:r>
    </w:p>
    <w:p w:rsidR="001036D5" w:rsidRPr="00067315" w:rsidRDefault="003B6955">
      <w:pPr>
        <w:pStyle w:val="a4"/>
        <w:numPr>
          <w:ilvl w:val="1"/>
          <w:numId w:val="4"/>
        </w:numPr>
        <w:tabs>
          <w:tab w:val="left" w:pos="1537"/>
        </w:tabs>
        <w:spacing w:before="2" w:line="237" w:lineRule="auto"/>
        <w:ind w:right="422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CAA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 xml:space="preserve">(англ. </w:t>
      </w:r>
      <w:r w:rsidRPr="00067315">
        <w:rPr>
          <w:i/>
          <w:sz w:val="28"/>
          <w:szCs w:val="28"/>
        </w:rPr>
        <w:t>computer-aided analysis</w:t>
      </w:r>
      <w:r w:rsidRPr="00067315">
        <w:rPr>
          <w:sz w:val="28"/>
          <w:szCs w:val="28"/>
        </w:rPr>
        <w:t>) ‒ подкласс средств CAE, используемых для компьютерного анализа.</w:t>
      </w:r>
    </w:p>
    <w:p w:rsidR="001036D5" w:rsidRPr="00067315" w:rsidRDefault="003B6955">
      <w:pPr>
        <w:pStyle w:val="a4"/>
        <w:numPr>
          <w:ilvl w:val="0"/>
          <w:numId w:val="4"/>
        </w:numPr>
        <w:tabs>
          <w:tab w:val="left" w:pos="817"/>
        </w:tabs>
        <w:spacing w:line="237" w:lineRule="auto"/>
        <w:ind w:right="422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CAM (англ. </w:t>
      </w:r>
      <w:r w:rsidRPr="00067315">
        <w:rPr>
          <w:i/>
          <w:sz w:val="28"/>
          <w:szCs w:val="28"/>
        </w:rPr>
        <w:t>computer-aided manufacturing</w:t>
      </w:r>
      <w:r w:rsidRPr="00067315">
        <w:rPr>
          <w:sz w:val="28"/>
          <w:szCs w:val="28"/>
        </w:rPr>
        <w:t xml:space="preserve">) ‒ средства технологической подготовки производства изделий, обеспечивают автоматизацию программирования и управления оборудования с ЧПУ или ГАПС. САПР технолога. Русский аналог термина – АСТПП ‒ автоматизированная система технологической подготовки </w:t>
      </w:r>
      <w:r w:rsidRPr="00067315">
        <w:rPr>
          <w:spacing w:val="-2"/>
          <w:sz w:val="28"/>
          <w:szCs w:val="28"/>
        </w:rPr>
        <w:t>производства.</w:t>
      </w:r>
    </w:p>
    <w:p w:rsidR="001036D5" w:rsidRPr="00067315" w:rsidRDefault="003B6955">
      <w:pPr>
        <w:pStyle w:val="a4"/>
        <w:numPr>
          <w:ilvl w:val="0"/>
          <w:numId w:val="4"/>
        </w:numPr>
        <w:tabs>
          <w:tab w:val="left" w:pos="817"/>
        </w:tabs>
        <w:spacing w:before="2" w:line="237" w:lineRule="auto"/>
        <w:ind w:right="423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CAPP (англ. </w:t>
      </w:r>
      <w:r w:rsidRPr="00067315">
        <w:rPr>
          <w:i/>
          <w:sz w:val="28"/>
          <w:szCs w:val="28"/>
        </w:rPr>
        <w:t>computer-aided process planning</w:t>
      </w:r>
      <w:r w:rsidRPr="00067315">
        <w:rPr>
          <w:sz w:val="28"/>
          <w:szCs w:val="28"/>
        </w:rPr>
        <w:t>) ‒ средства автоматизации планирования</w:t>
      </w:r>
      <w:r w:rsidRPr="00067315">
        <w:rPr>
          <w:spacing w:val="78"/>
          <w:sz w:val="28"/>
          <w:szCs w:val="28"/>
        </w:rPr>
        <w:t xml:space="preserve"> </w:t>
      </w:r>
      <w:r w:rsidRPr="00067315">
        <w:rPr>
          <w:sz w:val="28"/>
          <w:szCs w:val="28"/>
        </w:rPr>
        <w:t>технологических</w:t>
      </w:r>
      <w:r w:rsidRPr="00067315">
        <w:rPr>
          <w:spacing w:val="80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процессов</w:t>
      </w:r>
      <w:r w:rsidRPr="00067315">
        <w:rPr>
          <w:spacing w:val="80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применяемые</w:t>
      </w:r>
      <w:r w:rsidRPr="00067315">
        <w:rPr>
          <w:spacing w:val="78"/>
          <w:sz w:val="28"/>
          <w:szCs w:val="28"/>
        </w:rPr>
        <w:t xml:space="preserve"> </w:t>
      </w:r>
      <w:r w:rsidRPr="00067315">
        <w:rPr>
          <w:sz w:val="28"/>
          <w:szCs w:val="28"/>
        </w:rPr>
        <w:t>на</w:t>
      </w:r>
      <w:r w:rsidRPr="00067315">
        <w:rPr>
          <w:spacing w:val="78"/>
          <w:sz w:val="28"/>
          <w:szCs w:val="28"/>
        </w:rPr>
        <w:t xml:space="preserve"> </w:t>
      </w:r>
      <w:r w:rsidRPr="00067315">
        <w:rPr>
          <w:sz w:val="28"/>
          <w:szCs w:val="28"/>
        </w:rPr>
        <w:t>стыке</w:t>
      </w:r>
      <w:r w:rsidRPr="00067315">
        <w:rPr>
          <w:spacing w:val="78"/>
          <w:sz w:val="28"/>
          <w:szCs w:val="28"/>
        </w:rPr>
        <w:t xml:space="preserve"> </w:t>
      </w:r>
      <w:r w:rsidRPr="00067315">
        <w:rPr>
          <w:sz w:val="28"/>
          <w:szCs w:val="28"/>
        </w:rPr>
        <w:t>систем</w:t>
      </w:r>
      <w:r w:rsidRPr="00067315">
        <w:rPr>
          <w:spacing w:val="78"/>
          <w:sz w:val="28"/>
          <w:szCs w:val="28"/>
        </w:rPr>
        <w:t xml:space="preserve"> </w:t>
      </w:r>
      <w:r w:rsidRPr="00067315">
        <w:rPr>
          <w:sz w:val="28"/>
          <w:szCs w:val="28"/>
        </w:rPr>
        <w:t>CAD</w:t>
      </w:r>
      <w:r w:rsidRPr="00067315">
        <w:rPr>
          <w:spacing w:val="78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</w:p>
    <w:p w:rsidR="001036D5" w:rsidRPr="00067315" w:rsidRDefault="003B6955">
      <w:pPr>
        <w:pStyle w:val="1"/>
        <w:ind w:right="339"/>
        <w:rPr>
          <w:sz w:val="28"/>
          <w:szCs w:val="28"/>
        </w:rPr>
      </w:pPr>
      <w:r w:rsidRPr="00067315">
        <w:rPr>
          <w:sz w:val="28"/>
          <w:szCs w:val="28"/>
        </w:rPr>
        <w:t>CALS-</w:t>
      </w:r>
      <w:r w:rsidRPr="00067315">
        <w:rPr>
          <w:spacing w:val="-2"/>
          <w:sz w:val="28"/>
          <w:szCs w:val="28"/>
        </w:rPr>
        <w:t>технологии.PLM/PDM</w:t>
      </w:r>
    </w:p>
    <w:p w:rsidR="001036D5" w:rsidRPr="00067315" w:rsidRDefault="003B6955">
      <w:pPr>
        <w:spacing w:before="14" w:line="391" w:lineRule="exact"/>
        <w:ind w:left="366"/>
        <w:jc w:val="both"/>
        <w:rPr>
          <w:b/>
          <w:sz w:val="28"/>
          <w:szCs w:val="28"/>
        </w:rPr>
      </w:pPr>
      <w:r w:rsidRPr="00067315">
        <w:rPr>
          <w:b/>
          <w:sz w:val="28"/>
          <w:szCs w:val="28"/>
        </w:rPr>
        <w:t>CALS-технологии</w:t>
      </w:r>
      <w:r w:rsidRPr="00067315">
        <w:rPr>
          <w:b/>
          <w:spacing w:val="44"/>
          <w:w w:val="15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(</w:t>
      </w:r>
      <w:r w:rsidRPr="00067315">
        <w:rPr>
          <w:b/>
          <w:i/>
          <w:sz w:val="28"/>
          <w:szCs w:val="28"/>
        </w:rPr>
        <w:t>Continuous</w:t>
      </w:r>
      <w:r w:rsidRPr="00067315">
        <w:rPr>
          <w:b/>
          <w:i/>
          <w:spacing w:val="45"/>
          <w:w w:val="150"/>
          <w:sz w:val="28"/>
          <w:szCs w:val="28"/>
        </w:rPr>
        <w:t xml:space="preserve"> </w:t>
      </w:r>
      <w:r w:rsidRPr="00067315">
        <w:rPr>
          <w:b/>
          <w:i/>
          <w:sz w:val="28"/>
          <w:szCs w:val="28"/>
        </w:rPr>
        <w:t>Acquisition</w:t>
      </w:r>
      <w:r w:rsidRPr="00067315">
        <w:rPr>
          <w:b/>
          <w:i/>
          <w:spacing w:val="41"/>
          <w:w w:val="150"/>
          <w:sz w:val="28"/>
          <w:szCs w:val="28"/>
        </w:rPr>
        <w:t xml:space="preserve"> </w:t>
      </w:r>
      <w:r w:rsidRPr="00067315">
        <w:rPr>
          <w:b/>
          <w:i/>
          <w:sz w:val="28"/>
          <w:szCs w:val="28"/>
        </w:rPr>
        <w:t>and</w:t>
      </w:r>
      <w:r w:rsidRPr="00067315">
        <w:rPr>
          <w:b/>
          <w:i/>
          <w:spacing w:val="47"/>
          <w:w w:val="150"/>
          <w:sz w:val="28"/>
          <w:szCs w:val="28"/>
        </w:rPr>
        <w:t xml:space="preserve"> </w:t>
      </w:r>
      <w:r w:rsidRPr="00067315">
        <w:rPr>
          <w:b/>
          <w:i/>
          <w:sz w:val="28"/>
          <w:szCs w:val="28"/>
        </w:rPr>
        <w:t>Life</w:t>
      </w:r>
      <w:r w:rsidRPr="00067315">
        <w:rPr>
          <w:b/>
          <w:i/>
          <w:spacing w:val="45"/>
          <w:w w:val="150"/>
          <w:sz w:val="28"/>
          <w:szCs w:val="28"/>
        </w:rPr>
        <w:t xml:space="preserve"> </w:t>
      </w:r>
      <w:r w:rsidRPr="00067315">
        <w:rPr>
          <w:b/>
          <w:i/>
          <w:sz w:val="28"/>
          <w:szCs w:val="28"/>
        </w:rPr>
        <w:t>cycle</w:t>
      </w:r>
      <w:r w:rsidRPr="00067315">
        <w:rPr>
          <w:b/>
          <w:i/>
          <w:spacing w:val="43"/>
          <w:w w:val="150"/>
          <w:sz w:val="28"/>
          <w:szCs w:val="28"/>
        </w:rPr>
        <w:t xml:space="preserve"> </w:t>
      </w:r>
      <w:r w:rsidRPr="00067315">
        <w:rPr>
          <w:b/>
          <w:i/>
          <w:sz w:val="28"/>
          <w:szCs w:val="28"/>
        </w:rPr>
        <w:t>Support)</w:t>
      </w:r>
      <w:r w:rsidRPr="00067315">
        <w:rPr>
          <w:b/>
          <w:i/>
          <w:spacing w:val="46"/>
          <w:w w:val="15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‒</w:t>
      </w:r>
      <w:r w:rsidRPr="00067315">
        <w:rPr>
          <w:b/>
          <w:spacing w:val="46"/>
          <w:w w:val="150"/>
          <w:sz w:val="28"/>
          <w:szCs w:val="28"/>
        </w:rPr>
        <w:t xml:space="preserve"> </w:t>
      </w:r>
      <w:r w:rsidRPr="00067315">
        <w:rPr>
          <w:b/>
          <w:spacing w:val="-2"/>
          <w:sz w:val="28"/>
          <w:szCs w:val="28"/>
        </w:rPr>
        <w:t>непрерывная</w:t>
      </w:r>
    </w:p>
    <w:p w:rsidR="001036D5" w:rsidRPr="00067315" w:rsidRDefault="003B6955">
      <w:pPr>
        <w:spacing w:line="367" w:lineRule="exact"/>
        <w:ind w:left="366"/>
        <w:jc w:val="both"/>
        <w:rPr>
          <w:b/>
          <w:sz w:val="28"/>
          <w:szCs w:val="28"/>
        </w:rPr>
      </w:pPr>
      <w:r w:rsidRPr="00067315">
        <w:rPr>
          <w:b/>
          <w:sz w:val="28"/>
          <w:szCs w:val="28"/>
        </w:rPr>
        <w:t>информационная</w:t>
      </w:r>
      <w:r w:rsidRPr="00067315">
        <w:rPr>
          <w:b/>
          <w:spacing w:val="-8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поддержка</w:t>
      </w:r>
      <w:r w:rsidRPr="00067315">
        <w:rPr>
          <w:b/>
          <w:spacing w:val="-1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поставок</w:t>
      </w:r>
      <w:r w:rsidRPr="00067315">
        <w:rPr>
          <w:b/>
          <w:spacing w:val="-1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и</w:t>
      </w:r>
      <w:r w:rsidRPr="00067315">
        <w:rPr>
          <w:b/>
          <w:spacing w:val="-13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жизненного</w:t>
      </w:r>
      <w:r w:rsidRPr="00067315">
        <w:rPr>
          <w:b/>
          <w:spacing w:val="-5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цикла</w:t>
      </w:r>
      <w:r w:rsidRPr="00067315">
        <w:rPr>
          <w:b/>
          <w:spacing w:val="-10"/>
          <w:sz w:val="28"/>
          <w:szCs w:val="28"/>
        </w:rPr>
        <w:t xml:space="preserve"> </w:t>
      </w:r>
      <w:r w:rsidRPr="00067315">
        <w:rPr>
          <w:b/>
          <w:spacing w:val="-2"/>
          <w:sz w:val="28"/>
          <w:szCs w:val="28"/>
        </w:rPr>
        <w:t>изделия.</w:t>
      </w:r>
    </w:p>
    <w:p w:rsidR="001036D5" w:rsidRPr="00067315" w:rsidRDefault="003B6955">
      <w:pPr>
        <w:pStyle w:val="a3"/>
        <w:spacing w:before="13" w:line="213" w:lineRule="auto"/>
        <w:ind w:left="366" w:right="423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Реализация CALS технологий в практическом плане предполагает организацию единого информационного пространства (интегрированной информационной среды), объединяющего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автоматизированные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системы,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предназначенные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как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для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z w:val="28"/>
          <w:szCs w:val="28"/>
        </w:rPr>
        <w:t>эффективного решения задач инженерной деятельности, так и для планирования и управления производством и ресурсами предприятия.</w:t>
      </w:r>
    </w:p>
    <w:p w:rsidR="001036D5" w:rsidRPr="00067315" w:rsidRDefault="003B6955">
      <w:pPr>
        <w:pStyle w:val="a3"/>
        <w:spacing w:line="213" w:lineRule="auto"/>
        <w:ind w:left="366" w:right="421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Управление данными в едином информационном пространстве на протяжении всех этапов жизненного цикла изделий возлагается на систему PLM. Поэтому PLM можно считать средством практической реализации CALS.</w:t>
      </w:r>
    </w:p>
    <w:p w:rsidR="001036D5" w:rsidRPr="00067315" w:rsidRDefault="003B6955">
      <w:pPr>
        <w:spacing w:line="213" w:lineRule="auto"/>
        <w:ind w:left="366" w:right="425"/>
        <w:jc w:val="both"/>
        <w:rPr>
          <w:b/>
          <w:sz w:val="28"/>
          <w:szCs w:val="28"/>
        </w:rPr>
      </w:pPr>
      <w:r w:rsidRPr="00067315">
        <w:rPr>
          <w:b/>
          <w:sz w:val="28"/>
          <w:szCs w:val="28"/>
        </w:rPr>
        <w:t>PLM (Product Lifecycle Management) – процесс управления информацией об изделии на протяжении всего его жизненного цикла.</w:t>
      </w:r>
    </w:p>
    <w:p w:rsidR="001036D5" w:rsidRPr="00067315" w:rsidRDefault="003B6955">
      <w:pPr>
        <w:pStyle w:val="a3"/>
        <w:spacing w:line="213" w:lineRule="auto"/>
        <w:ind w:left="366" w:right="423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PLM являются основой, интегрирующей информационное пространство, в котором функционируют САПР, ERP, PDM, SCM, CRM и другие автоматизированные системы многих предприятий.</w:t>
      </w:r>
    </w:p>
    <w:p w:rsidR="001036D5" w:rsidRPr="00067315" w:rsidRDefault="003B6955">
      <w:pPr>
        <w:spacing w:line="213" w:lineRule="auto"/>
        <w:ind w:left="366" w:right="424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PLM структурно включают в себя </w:t>
      </w:r>
      <w:r w:rsidRPr="00067315">
        <w:rPr>
          <w:b/>
          <w:sz w:val="28"/>
          <w:szCs w:val="28"/>
        </w:rPr>
        <w:t>PDM (</w:t>
      </w:r>
      <w:r w:rsidRPr="00067315">
        <w:rPr>
          <w:b/>
          <w:i/>
          <w:sz w:val="28"/>
          <w:szCs w:val="28"/>
        </w:rPr>
        <w:t xml:space="preserve">Product Data Management </w:t>
      </w:r>
      <w:r w:rsidRPr="00067315">
        <w:rPr>
          <w:b/>
          <w:sz w:val="28"/>
          <w:szCs w:val="28"/>
        </w:rPr>
        <w:t>‒ система управления данными об изделии) ‒ организационно-технические системы, обеспечивающие управление информацией об изделии</w:t>
      </w:r>
      <w:r w:rsidRPr="00067315">
        <w:rPr>
          <w:sz w:val="28"/>
          <w:szCs w:val="28"/>
        </w:rPr>
        <w:t>.</w:t>
      </w:r>
    </w:p>
    <w:p w:rsidR="001036D5" w:rsidRPr="00067315" w:rsidRDefault="003B6955">
      <w:pPr>
        <w:pStyle w:val="a3"/>
        <w:spacing w:line="213" w:lineRule="auto"/>
        <w:ind w:left="366" w:right="420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PDM-системы интегрируют информацию любых форматов и типов, предоставляя её пользователям уже в структурированном виде. С помощью PDM можно создавать отчеты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z w:val="28"/>
          <w:szCs w:val="28"/>
        </w:rPr>
        <w:t>о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конфигурации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выпускаемых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систем,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маршрутах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прохождения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изделий,</w:t>
      </w:r>
      <w:r w:rsidRPr="00067315">
        <w:rPr>
          <w:spacing w:val="-1"/>
          <w:sz w:val="28"/>
          <w:szCs w:val="28"/>
        </w:rPr>
        <w:t xml:space="preserve"> </w:t>
      </w:r>
      <w:r w:rsidRPr="00067315">
        <w:rPr>
          <w:sz w:val="28"/>
          <w:szCs w:val="28"/>
        </w:rPr>
        <w:t>частях или деталях, а также составлять списки материалов. Все эти документы могут отображаться на экране производственной или конструкторской системы из одной и той же БД.</w:t>
      </w:r>
    </w:p>
    <w:p w:rsidR="001036D5" w:rsidRPr="00067315" w:rsidRDefault="003B6955">
      <w:pPr>
        <w:pStyle w:val="a3"/>
        <w:spacing w:line="213" w:lineRule="auto"/>
        <w:ind w:left="366" w:right="422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Наиболее известными PDM-системами являются ENOVIA и SmarTeam (Dessault Systemes), Teamcenter, Windchill, mySAP PLM (SAP), BaanPDM, Лоцман: PLM, PDM StepSuite, Party Plus.</w:t>
      </w:r>
    </w:p>
    <w:p w:rsidR="001036D5" w:rsidRPr="00067315" w:rsidRDefault="001036D5">
      <w:pPr>
        <w:spacing w:line="213" w:lineRule="auto"/>
        <w:jc w:val="both"/>
        <w:rPr>
          <w:sz w:val="28"/>
          <w:szCs w:val="28"/>
        </w:rPr>
        <w:sectPr w:rsidR="001036D5" w:rsidRPr="00067315">
          <w:pgSz w:w="14400" w:h="10800" w:orient="landscape"/>
          <w:pgMar w:top="120" w:right="0" w:bottom="0" w:left="60" w:header="720" w:footer="720" w:gutter="0"/>
          <w:cols w:space="720"/>
        </w:sectPr>
      </w:pPr>
    </w:p>
    <w:p w:rsidR="001036D5" w:rsidRPr="00067315" w:rsidRDefault="003B6955">
      <w:pPr>
        <w:pStyle w:val="1"/>
        <w:spacing w:before="69" w:line="443" w:lineRule="exact"/>
        <w:ind w:left="4814"/>
        <w:jc w:val="left"/>
        <w:rPr>
          <w:sz w:val="28"/>
          <w:szCs w:val="28"/>
        </w:rPr>
      </w:pPr>
      <w:r w:rsidRPr="00067315">
        <w:rPr>
          <w:sz w:val="28"/>
          <w:szCs w:val="28"/>
        </w:rPr>
        <w:lastRenderedPageBreak/>
        <w:t>Состав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структура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pacing w:val="-4"/>
          <w:sz w:val="28"/>
          <w:szCs w:val="28"/>
        </w:rPr>
        <w:t>САПР</w:t>
      </w:r>
    </w:p>
    <w:p w:rsidR="001036D5" w:rsidRPr="00067315" w:rsidRDefault="003B6955">
      <w:pPr>
        <w:pStyle w:val="a3"/>
        <w:spacing w:line="397" w:lineRule="exact"/>
        <w:ind w:left="480"/>
        <w:rPr>
          <w:sz w:val="28"/>
          <w:szCs w:val="28"/>
        </w:rPr>
      </w:pPr>
      <w:r w:rsidRPr="00067315">
        <w:rPr>
          <w:sz w:val="28"/>
          <w:szCs w:val="28"/>
        </w:rPr>
        <w:t>В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соответствии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z w:val="28"/>
          <w:szCs w:val="28"/>
        </w:rPr>
        <w:t>с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z w:val="28"/>
          <w:szCs w:val="28"/>
        </w:rPr>
        <w:t>ГОСТ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23501.101-87,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в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структуре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САПР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выделяют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следующие</w:t>
      </w:r>
    </w:p>
    <w:p w:rsidR="001036D5" w:rsidRPr="00067315" w:rsidRDefault="003B6955">
      <w:pPr>
        <w:pStyle w:val="a3"/>
        <w:spacing w:before="56"/>
        <w:ind w:left="480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элементы:</w:t>
      </w:r>
    </w:p>
    <w:p w:rsidR="001036D5" w:rsidRPr="00067315" w:rsidRDefault="003B6955">
      <w:pPr>
        <w:pStyle w:val="a3"/>
        <w:spacing w:before="66"/>
        <w:ind w:left="480"/>
        <w:rPr>
          <w:sz w:val="28"/>
          <w:szCs w:val="28"/>
        </w:rPr>
      </w:pPr>
      <w:r w:rsidRPr="00067315">
        <w:rPr>
          <w:sz w:val="28"/>
          <w:szCs w:val="28"/>
        </w:rPr>
        <w:t>КСАП</w:t>
      </w:r>
      <w:r w:rsidRPr="00067315">
        <w:rPr>
          <w:spacing w:val="-15"/>
          <w:sz w:val="28"/>
          <w:szCs w:val="28"/>
        </w:rPr>
        <w:t xml:space="preserve"> </w:t>
      </w:r>
      <w:r w:rsidRPr="00067315">
        <w:rPr>
          <w:sz w:val="28"/>
          <w:szCs w:val="28"/>
        </w:rPr>
        <w:t>САПР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‒</w:t>
      </w:r>
      <w:r w:rsidRPr="00067315">
        <w:rPr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совокупность</w:t>
      </w:r>
      <w:r w:rsidRPr="00067315">
        <w:rPr>
          <w:spacing w:val="-17"/>
          <w:sz w:val="28"/>
          <w:szCs w:val="28"/>
        </w:rPr>
        <w:t xml:space="preserve"> </w:t>
      </w:r>
      <w:r w:rsidRPr="00067315">
        <w:rPr>
          <w:sz w:val="28"/>
          <w:szCs w:val="28"/>
        </w:rPr>
        <w:t>КСАП</w:t>
      </w:r>
      <w:r w:rsidRPr="00067315">
        <w:rPr>
          <w:spacing w:val="-12"/>
          <w:sz w:val="28"/>
          <w:szCs w:val="28"/>
        </w:rPr>
        <w:t xml:space="preserve"> </w:t>
      </w:r>
      <w:r w:rsidRPr="00067315">
        <w:rPr>
          <w:sz w:val="28"/>
          <w:szCs w:val="28"/>
        </w:rPr>
        <w:t>различных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подсистем.</w:t>
      </w:r>
    </w:p>
    <w:p w:rsidR="001036D5" w:rsidRPr="00067315" w:rsidRDefault="003B6955">
      <w:pPr>
        <w:pStyle w:val="a4"/>
        <w:numPr>
          <w:ilvl w:val="1"/>
          <w:numId w:val="4"/>
        </w:numPr>
        <w:tabs>
          <w:tab w:val="left" w:pos="931"/>
        </w:tabs>
        <w:spacing w:before="26" w:line="261" w:lineRule="auto"/>
        <w:ind w:left="931" w:right="420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 xml:space="preserve">подсистемы </w:t>
      </w:r>
      <w:r w:rsidRPr="00067315">
        <w:rPr>
          <w:sz w:val="28"/>
          <w:szCs w:val="28"/>
        </w:rPr>
        <w:t>САПР - при помощи специализированных комплексов средств решается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функционально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законченная по­следовательность задач САПР с получением соответствующих проектных решений и проектных документов.</w:t>
      </w:r>
    </w:p>
    <w:p w:rsidR="001036D5" w:rsidRPr="00067315" w:rsidRDefault="003B6955">
      <w:pPr>
        <w:pStyle w:val="a4"/>
        <w:numPr>
          <w:ilvl w:val="1"/>
          <w:numId w:val="4"/>
        </w:numPr>
        <w:tabs>
          <w:tab w:val="left" w:pos="931"/>
        </w:tabs>
        <w:spacing w:line="249" w:lineRule="auto"/>
        <w:ind w:left="931" w:right="418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 xml:space="preserve">КСАП подсистемы </w:t>
      </w:r>
      <w:r w:rsidRPr="00067315">
        <w:rPr>
          <w:sz w:val="28"/>
          <w:szCs w:val="28"/>
        </w:rPr>
        <w:t>САПР ‒ совокупность ПМК, ПТК и отдельных компонентов обеспечения САПР, не вошедших в программные комплексы, объединенная общей для подсистемы функцией.</w:t>
      </w:r>
    </w:p>
    <w:p w:rsidR="001036D5" w:rsidRPr="00067315" w:rsidRDefault="003B6955">
      <w:pPr>
        <w:pStyle w:val="a4"/>
        <w:numPr>
          <w:ilvl w:val="1"/>
          <w:numId w:val="4"/>
        </w:numPr>
        <w:tabs>
          <w:tab w:val="left" w:pos="451"/>
        </w:tabs>
        <w:ind w:left="451" w:right="6518" w:hanging="451"/>
        <w:jc w:val="right"/>
        <w:rPr>
          <w:sz w:val="28"/>
          <w:szCs w:val="28"/>
        </w:rPr>
      </w:pPr>
      <w:r w:rsidRPr="00067315">
        <w:rPr>
          <w:b/>
          <w:sz w:val="28"/>
          <w:szCs w:val="28"/>
        </w:rPr>
        <w:t>ПТК</w:t>
      </w:r>
      <w:r w:rsidRPr="00067315">
        <w:rPr>
          <w:b/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>‒</w:t>
      </w:r>
      <w:r w:rsidRPr="00067315">
        <w:rPr>
          <w:spacing w:val="2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программно-технические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комплексы;</w:t>
      </w:r>
    </w:p>
    <w:p w:rsidR="001036D5" w:rsidRPr="00067315" w:rsidRDefault="003B6955">
      <w:pPr>
        <w:pStyle w:val="a4"/>
        <w:numPr>
          <w:ilvl w:val="2"/>
          <w:numId w:val="4"/>
        </w:numPr>
        <w:tabs>
          <w:tab w:val="left" w:pos="451"/>
        </w:tabs>
        <w:spacing w:before="9"/>
        <w:ind w:left="451" w:right="6604" w:hanging="451"/>
        <w:jc w:val="right"/>
        <w:rPr>
          <w:sz w:val="28"/>
          <w:szCs w:val="28"/>
        </w:rPr>
      </w:pPr>
      <w:r w:rsidRPr="00067315">
        <w:rPr>
          <w:b/>
          <w:sz w:val="28"/>
          <w:szCs w:val="28"/>
        </w:rPr>
        <w:t>компоненты</w:t>
      </w:r>
      <w:r w:rsidRPr="00067315">
        <w:rPr>
          <w:b/>
          <w:spacing w:val="-9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обеспечения</w:t>
      </w:r>
      <w:r w:rsidRPr="00067315">
        <w:rPr>
          <w:b/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ПТК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САПР;</w:t>
      </w:r>
    </w:p>
    <w:p w:rsidR="001036D5" w:rsidRPr="00067315" w:rsidRDefault="003B6955">
      <w:pPr>
        <w:pStyle w:val="a4"/>
        <w:numPr>
          <w:ilvl w:val="2"/>
          <w:numId w:val="4"/>
        </w:numPr>
        <w:tabs>
          <w:tab w:val="left" w:pos="1650"/>
        </w:tabs>
        <w:spacing w:before="17"/>
        <w:ind w:left="1650" w:hanging="450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>ПМК</w:t>
      </w:r>
      <w:r w:rsidRPr="00067315">
        <w:rPr>
          <w:b/>
          <w:spacing w:val="-13"/>
          <w:sz w:val="28"/>
          <w:szCs w:val="28"/>
        </w:rPr>
        <w:t xml:space="preserve"> </w:t>
      </w:r>
      <w:r w:rsidRPr="00067315">
        <w:rPr>
          <w:sz w:val="28"/>
          <w:szCs w:val="28"/>
        </w:rPr>
        <w:t>‒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программно-методические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комплексы;</w:t>
      </w:r>
    </w:p>
    <w:p w:rsidR="001036D5" w:rsidRPr="00067315" w:rsidRDefault="003B6955">
      <w:pPr>
        <w:pStyle w:val="a4"/>
        <w:numPr>
          <w:ilvl w:val="3"/>
          <w:numId w:val="4"/>
        </w:numPr>
        <w:tabs>
          <w:tab w:val="left" w:pos="2371"/>
        </w:tabs>
        <w:spacing w:before="16"/>
        <w:ind w:hanging="451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>компоненты</w:t>
      </w:r>
      <w:r w:rsidRPr="00067315">
        <w:rPr>
          <w:b/>
          <w:spacing w:val="-1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обеспечения</w:t>
      </w:r>
      <w:r w:rsidRPr="00067315">
        <w:rPr>
          <w:b/>
          <w:spacing w:val="-11"/>
          <w:sz w:val="28"/>
          <w:szCs w:val="28"/>
        </w:rPr>
        <w:t xml:space="preserve"> </w:t>
      </w:r>
      <w:r w:rsidRPr="00067315">
        <w:rPr>
          <w:sz w:val="28"/>
          <w:szCs w:val="28"/>
        </w:rPr>
        <w:t>ПМК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САПР;</w:t>
      </w:r>
    </w:p>
    <w:p w:rsidR="001036D5" w:rsidRPr="00067315" w:rsidRDefault="003B6955">
      <w:pPr>
        <w:pStyle w:val="a4"/>
        <w:numPr>
          <w:ilvl w:val="1"/>
          <w:numId w:val="4"/>
        </w:numPr>
        <w:tabs>
          <w:tab w:val="left" w:pos="931"/>
        </w:tabs>
        <w:spacing w:before="17"/>
        <w:ind w:left="931" w:hanging="451"/>
        <w:jc w:val="both"/>
        <w:rPr>
          <w:b/>
          <w:sz w:val="28"/>
          <w:szCs w:val="28"/>
        </w:rPr>
      </w:pPr>
      <w:r w:rsidRPr="00067315">
        <w:rPr>
          <w:b/>
          <w:sz w:val="28"/>
          <w:szCs w:val="28"/>
        </w:rPr>
        <w:t>компоненты</w:t>
      </w:r>
      <w:r w:rsidRPr="00067315">
        <w:rPr>
          <w:b/>
          <w:spacing w:val="-16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обеспечения</w:t>
      </w:r>
      <w:r w:rsidRPr="00067315">
        <w:rPr>
          <w:b/>
          <w:spacing w:val="-17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САПР,</w:t>
      </w:r>
      <w:r w:rsidRPr="00067315">
        <w:rPr>
          <w:b/>
          <w:spacing w:val="-15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не</w:t>
      </w:r>
      <w:r w:rsidRPr="00067315">
        <w:rPr>
          <w:b/>
          <w:spacing w:val="-13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вошедшие</w:t>
      </w:r>
      <w:r w:rsidRPr="00067315">
        <w:rPr>
          <w:b/>
          <w:spacing w:val="-5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в</w:t>
      </w:r>
      <w:r w:rsidRPr="00067315">
        <w:rPr>
          <w:b/>
          <w:spacing w:val="-15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ПМК</w:t>
      </w:r>
      <w:r w:rsidRPr="00067315">
        <w:rPr>
          <w:b/>
          <w:spacing w:val="-15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и</w:t>
      </w:r>
      <w:r w:rsidRPr="00067315">
        <w:rPr>
          <w:b/>
          <w:spacing w:val="-15"/>
          <w:sz w:val="28"/>
          <w:szCs w:val="28"/>
        </w:rPr>
        <w:t xml:space="preserve"> </w:t>
      </w:r>
      <w:r w:rsidRPr="00067315">
        <w:rPr>
          <w:b/>
          <w:spacing w:val="-4"/>
          <w:sz w:val="28"/>
          <w:szCs w:val="28"/>
        </w:rPr>
        <w:t>ПТК.</w:t>
      </w:r>
    </w:p>
    <w:p w:rsidR="001036D5" w:rsidRPr="00067315" w:rsidRDefault="003B6955">
      <w:pPr>
        <w:spacing w:before="18" w:line="249" w:lineRule="auto"/>
        <w:ind w:left="480" w:right="417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>Программно-методический комплекс ‒ взаимосвязанная сово­купность некоторых частей программного, матема­тического, лингвистического, методического и информационного обеспечения, необходимая для получения законченно­го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проектного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решения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по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объекту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проектирования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или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для</w:t>
      </w:r>
      <w:r w:rsidRPr="00067315">
        <w:rPr>
          <w:b/>
          <w:spacing w:val="80"/>
          <w:w w:val="15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 xml:space="preserve">выпол­нения определенных унифицированных процедур. </w:t>
      </w:r>
      <w:r w:rsidRPr="00067315">
        <w:rPr>
          <w:sz w:val="28"/>
          <w:szCs w:val="28"/>
        </w:rPr>
        <w:t>Примеры ПМК: оформле­ния документации, синтеза проектных решений, моделирования и т. п.</w:t>
      </w:r>
    </w:p>
    <w:p w:rsidR="001036D5" w:rsidRPr="00067315" w:rsidRDefault="003B6955">
      <w:pPr>
        <w:spacing w:before="9" w:line="249" w:lineRule="auto"/>
        <w:ind w:left="480" w:right="417"/>
        <w:jc w:val="both"/>
        <w:rPr>
          <w:sz w:val="28"/>
          <w:szCs w:val="28"/>
        </w:rPr>
      </w:pPr>
      <w:r w:rsidRPr="0006731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839016</wp:posOffset>
                </wp:positionV>
                <wp:extent cx="8270240" cy="25336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70240" cy="253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036D5" w:rsidRPr="00067315" w:rsidRDefault="003B6955">
                            <w:pPr>
                              <w:pStyle w:val="a3"/>
                              <w:spacing w:line="399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067315">
                              <w:rPr>
                                <w:sz w:val="28"/>
                                <w:szCs w:val="28"/>
                              </w:rPr>
                              <w:t>рабочие</w:t>
                            </w:r>
                            <w:r w:rsidRPr="00067315">
                              <w:rPr>
                                <w:spacing w:val="-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7315">
                              <w:rPr>
                                <w:sz w:val="28"/>
                                <w:szCs w:val="28"/>
                              </w:rPr>
                              <w:t>мес</w:t>
                            </w:r>
                            <w:r w:rsidRPr="00067315">
                              <w:rPr>
                                <w:sz w:val="28"/>
                                <w:szCs w:val="28"/>
                              </w:rPr>
                              <w:t>та,</w:t>
                            </w:r>
                            <w:r w:rsidRPr="00067315">
                              <w:rPr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7315">
                              <w:rPr>
                                <w:sz w:val="28"/>
                                <w:szCs w:val="28"/>
                              </w:rPr>
                              <w:t>включающие</w:t>
                            </w:r>
                            <w:r w:rsidRPr="00067315">
                              <w:rPr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7315">
                              <w:rPr>
                                <w:sz w:val="28"/>
                                <w:szCs w:val="28"/>
                              </w:rPr>
                              <w:t>в</w:t>
                            </w:r>
                            <w:r w:rsidRPr="00067315">
                              <w:rPr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7315">
                              <w:rPr>
                                <w:sz w:val="28"/>
                                <w:szCs w:val="28"/>
                              </w:rPr>
                              <w:t>себя</w:t>
                            </w:r>
                            <w:r w:rsidRPr="00067315">
                              <w:rPr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7315">
                              <w:rPr>
                                <w:sz w:val="28"/>
                                <w:szCs w:val="28"/>
                              </w:rPr>
                              <w:t>ЭВМ,</w:t>
                            </w:r>
                            <w:r w:rsidRPr="00067315">
                              <w:rPr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7315">
                              <w:rPr>
                                <w:sz w:val="28"/>
                                <w:szCs w:val="28"/>
                              </w:rPr>
                              <w:t>комплект</w:t>
                            </w:r>
                            <w:r w:rsidRPr="00067315">
                              <w:rPr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7315">
                              <w:rPr>
                                <w:sz w:val="28"/>
                                <w:szCs w:val="28"/>
                              </w:rPr>
                              <w:t>периферийных</w:t>
                            </w:r>
                            <w:r w:rsidRPr="00067315">
                              <w:rPr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7315">
                              <w:rPr>
                                <w:sz w:val="28"/>
                                <w:szCs w:val="28"/>
                              </w:rPr>
                              <w:t>устройств</w:t>
                            </w:r>
                            <w:r w:rsidRPr="00067315">
                              <w:rPr>
                                <w:spacing w:val="-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7315">
                              <w:rPr>
                                <w:sz w:val="28"/>
                                <w:szCs w:val="28"/>
                              </w:rPr>
                              <w:t>и</w:t>
                            </w:r>
                            <w:r w:rsidRPr="00067315"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7315">
                              <w:rPr>
                                <w:spacing w:val="-4"/>
                                <w:sz w:val="28"/>
                                <w:szCs w:val="28"/>
                              </w:rPr>
                              <w:t>ряд.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27pt;margin-top:66.05pt;width:651.2pt;height:19.9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" filled="f" stroked="f">
                <v:path arrowok="t"/>
                <v:textbox inset="0,0,0,0">
                  <w:txbxContent>
                    <w:p w:rsidR="001036D5" w:rsidRPr="00067315" w:rsidRDefault="003B6955">
                      <w:pPr>
                        <w:pStyle w:val="a3"/>
                        <w:spacing w:line="399" w:lineRule="exact"/>
                        <w:rPr>
                          <w:sz w:val="28"/>
                          <w:szCs w:val="28"/>
                        </w:rPr>
                      </w:pPr>
                      <w:r w:rsidRPr="00067315">
                        <w:rPr>
                          <w:sz w:val="28"/>
                          <w:szCs w:val="28"/>
                        </w:rPr>
                        <w:t>рабочие</w:t>
                      </w:r>
                      <w:r w:rsidRPr="00067315">
                        <w:rPr>
                          <w:spacing w:val="-11"/>
                          <w:sz w:val="28"/>
                          <w:szCs w:val="28"/>
                        </w:rPr>
                        <w:t xml:space="preserve"> </w:t>
                      </w:r>
                      <w:r w:rsidR="00067315">
                        <w:rPr>
                          <w:sz w:val="28"/>
                          <w:szCs w:val="28"/>
                        </w:rPr>
                        <w:t>мес</w:t>
                      </w:r>
                      <w:r w:rsidRPr="00067315">
                        <w:rPr>
                          <w:sz w:val="28"/>
                          <w:szCs w:val="28"/>
                        </w:rPr>
                        <w:t>та,</w:t>
                      </w:r>
                      <w:r w:rsidRPr="00067315">
                        <w:rPr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067315">
                        <w:rPr>
                          <w:sz w:val="28"/>
                          <w:szCs w:val="28"/>
                        </w:rPr>
                        <w:t>включающие</w:t>
                      </w:r>
                      <w:r w:rsidRPr="00067315">
                        <w:rPr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067315">
                        <w:rPr>
                          <w:sz w:val="28"/>
                          <w:szCs w:val="28"/>
                        </w:rPr>
                        <w:t>в</w:t>
                      </w:r>
                      <w:r w:rsidRPr="00067315">
                        <w:rPr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067315">
                        <w:rPr>
                          <w:sz w:val="28"/>
                          <w:szCs w:val="28"/>
                        </w:rPr>
                        <w:t>себя</w:t>
                      </w:r>
                      <w:r w:rsidRPr="00067315">
                        <w:rPr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067315">
                        <w:rPr>
                          <w:sz w:val="28"/>
                          <w:szCs w:val="28"/>
                        </w:rPr>
                        <w:t>ЭВМ,</w:t>
                      </w:r>
                      <w:r w:rsidRPr="00067315">
                        <w:rPr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067315">
                        <w:rPr>
                          <w:sz w:val="28"/>
                          <w:szCs w:val="28"/>
                        </w:rPr>
                        <w:t>комплект</w:t>
                      </w:r>
                      <w:r w:rsidRPr="00067315">
                        <w:rPr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067315">
                        <w:rPr>
                          <w:sz w:val="28"/>
                          <w:szCs w:val="28"/>
                        </w:rPr>
                        <w:t>периферийных</w:t>
                      </w:r>
                      <w:r w:rsidRPr="00067315">
                        <w:rPr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067315">
                        <w:rPr>
                          <w:sz w:val="28"/>
                          <w:szCs w:val="28"/>
                        </w:rPr>
                        <w:t>устройств</w:t>
                      </w:r>
                      <w:r w:rsidRPr="00067315">
                        <w:rPr>
                          <w:spacing w:val="-11"/>
                          <w:sz w:val="28"/>
                          <w:szCs w:val="28"/>
                        </w:rPr>
                        <w:t xml:space="preserve"> </w:t>
                      </w:r>
                      <w:r w:rsidRPr="00067315">
                        <w:rPr>
                          <w:sz w:val="28"/>
                          <w:szCs w:val="28"/>
                        </w:rPr>
                        <w:t>и</w:t>
                      </w:r>
                      <w:r w:rsidRPr="00067315"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067315">
                        <w:rPr>
                          <w:spacing w:val="-4"/>
                          <w:sz w:val="28"/>
                          <w:szCs w:val="28"/>
                        </w:rPr>
                        <w:t>ряд.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67315">
        <w:rPr>
          <w:b/>
          <w:sz w:val="28"/>
          <w:szCs w:val="28"/>
        </w:rPr>
        <w:t>Программно-технический комплекс ‒ взаимосвязанная совокуп­ность программно-методических комплексов, объединенных по не­которому признаку, и</w:t>
      </w:r>
      <w:r w:rsidRPr="00067315">
        <w:rPr>
          <w:b/>
          <w:spacing w:val="39"/>
          <w:w w:val="15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средств</w:t>
      </w:r>
      <w:r w:rsidRPr="00067315">
        <w:rPr>
          <w:b/>
          <w:spacing w:val="39"/>
          <w:w w:val="15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технического</w:t>
      </w:r>
      <w:r w:rsidRPr="00067315">
        <w:rPr>
          <w:b/>
          <w:spacing w:val="38"/>
          <w:w w:val="15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обеспечения</w:t>
      </w:r>
      <w:r w:rsidRPr="00067315">
        <w:rPr>
          <w:b/>
          <w:spacing w:val="40"/>
          <w:w w:val="15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САПР.</w:t>
      </w:r>
      <w:r w:rsidRPr="00067315">
        <w:rPr>
          <w:b/>
          <w:spacing w:val="43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Примеры</w:t>
      </w:r>
      <w:r w:rsidRPr="00067315">
        <w:rPr>
          <w:spacing w:val="38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ПТК:</w:t>
      </w:r>
      <w:r w:rsidRPr="00067315">
        <w:rPr>
          <w:spacing w:val="41"/>
          <w:w w:val="150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автоматизированные</w:t>
      </w:r>
    </w:p>
    <w:p w:rsidR="001036D5" w:rsidRPr="00067315" w:rsidRDefault="001036D5">
      <w:pPr>
        <w:spacing w:line="249" w:lineRule="auto"/>
        <w:jc w:val="both"/>
        <w:rPr>
          <w:sz w:val="36"/>
        </w:rPr>
        <w:sectPr w:rsidR="001036D5" w:rsidRPr="00067315">
          <w:pgSz w:w="14400" w:h="10800" w:orient="landscape"/>
          <w:pgMar w:top="0" w:right="0" w:bottom="0" w:left="60" w:header="720" w:footer="720" w:gutter="0"/>
          <w:cols w:space="720"/>
        </w:sectPr>
      </w:pPr>
    </w:p>
    <w:p w:rsidR="001036D5" w:rsidRPr="00067315" w:rsidRDefault="003B6955">
      <w:pPr>
        <w:pStyle w:val="1"/>
        <w:spacing w:before="71"/>
        <w:ind w:right="341"/>
      </w:pPr>
      <w:r w:rsidRPr="00067315">
        <w:lastRenderedPageBreak/>
        <w:t>Состав</w:t>
      </w:r>
      <w:r w:rsidRPr="00067315">
        <w:rPr>
          <w:spacing w:val="-7"/>
        </w:rPr>
        <w:t xml:space="preserve"> </w:t>
      </w:r>
      <w:r w:rsidRPr="00067315">
        <w:t>и</w:t>
      </w:r>
      <w:r w:rsidRPr="00067315">
        <w:rPr>
          <w:spacing w:val="-2"/>
        </w:rPr>
        <w:t xml:space="preserve"> </w:t>
      </w:r>
      <w:r w:rsidRPr="00067315">
        <w:t>структура</w:t>
      </w:r>
      <w:r w:rsidRPr="00067315">
        <w:rPr>
          <w:spacing w:val="-10"/>
        </w:rPr>
        <w:t xml:space="preserve"> </w:t>
      </w:r>
      <w:r w:rsidRPr="00067315">
        <w:rPr>
          <w:spacing w:val="-4"/>
        </w:rPr>
        <w:t>САПР</w:t>
      </w:r>
    </w:p>
    <w:p w:rsidR="001036D5" w:rsidRPr="00067315" w:rsidRDefault="003B6955">
      <w:pPr>
        <w:spacing w:before="38"/>
        <w:ind w:left="706"/>
        <w:rPr>
          <w:b/>
          <w:sz w:val="36"/>
        </w:rPr>
      </w:pPr>
      <w:r w:rsidRPr="00067315">
        <w:rPr>
          <w:b/>
          <w:sz w:val="36"/>
          <w:u w:val="single"/>
        </w:rPr>
        <w:t>Виды</w:t>
      </w:r>
      <w:r w:rsidRPr="00067315">
        <w:rPr>
          <w:b/>
          <w:spacing w:val="-9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подсистем</w:t>
      </w:r>
      <w:r w:rsidRPr="00067315">
        <w:rPr>
          <w:b/>
          <w:spacing w:val="-5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по</w:t>
      </w:r>
      <w:r w:rsidRPr="00067315">
        <w:rPr>
          <w:b/>
          <w:spacing w:val="-6"/>
          <w:sz w:val="36"/>
          <w:u w:val="single"/>
        </w:rPr>
        <w:t xml:space="preserve"> </w:t>
      </w:r>
      <w:r w:rsidRPr="00067315">
        <w:rPr>
          <w:b/>
          <w:spacing w:val="-2"/>
          <w:sz w:val="36"/>
          <w:u w:val="single"/>
        </w:rPr>
        <w:t>назначению:</w:t>
      </w:r>
    </w:p>
    <w:p w:rsidR="001036D5" w:rsidRPr="00067315" w:rsidRDefault="003B6955">
      <w:pPr>
        <w:pStyle w:val="a3"/>
        <w:ind w:left="562"/>
        <w:rPr>
          <w:sz w:val="20"/>
        </w:rPr>
      </w:pPr>
      <w:r w:rsidRPr="00067315">
        <w:rPr>
          <w:noProof/>
          <w:sz w:val="20"/>
          <w:lang w:eastAsia="ru-RU"/>
        </w:rPr>
        <w:drawing>
          <wp:inline distT="0" distB="0" distL="0" distR="0">
            <wp:extent cx="8430937" cy="242077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0937" cy="242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6D5" w:rsidRPr="00067315" w:rsidRDefault="003B6955">
      <w:pPr>
        <w:ind w:left="706"/>
        <w:rPr>
          <w:b/>
          <w:sz w:val="28"/>
          <w:szCs w:val="28"/>
        </w:rPr>
      </w:pPr>
      <w:r w:rsidRPr="00067315">
        <w:rPr>
          <w:b/>
          <w:spacing w:val="-2"/>
          <w:sz w:val="28"/>
          <w:szCs w:val="28"/>
          <w:u w:val="single"/>
        </w:rPr>
        <w:t>Примеры</w:t>
      </w:r>
      <w:r w:rsidRPr="00067315">
        <w:rPr>
          <w:b/>
          <w:spacing w:val="-6"/>
          <w:sz w:val="28"/>
          <w:szCs w:val="28"/>
          <w:u w:val="single"/>
        </w:rPr>
        <w:t xml:space="preserve"> </w:t>
      </w:r>
      <w:r w:rsidRPr="00067315">
        <w:rPr>
          <w:b/>
          <w:spacing w:val="-2"/>
          <w:sz w:val="28"/>
          <w:szCs w:val="28"/>
          <w:u w:val="single"/>
        </w:rPr>
        <w:t>проектирующих подсистем: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подсистема эскизного проектирования;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подсистема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проектирования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корпусных</w:t>
      </w:r>
      <w:r w:rsidRPr="00067315">
        <w:rPr>
          <w:spacing w:val="-1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деталей;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2"/>
        <w:ind w:hanging="451"/>
        <w:rPr>
          <w:sz w:val="28"/>
          <w:szCs w:val="28"/>
        </w:rPr>
      </w:pPr>
      <w:r w:rsidRPr="00067315">
        <w:rPr>
          <w:sz w:val="28"/>
          <w:szCs w:val="28"/>
        </w:rPr>
        <w:t>подсистема</w:t>
      </w:r>
      <w:r w:rsidRPr="00067315">
        <w:rPr>
          <w:spacing w:val="-20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проектирования</w:t>
      </w:r>
      <w:r w:rsidRPr="00067315">
        <w:rPr>
          <w:spacing w:val="-20"/>
          <w:sz w:val="28"/>
          <w:szCs w:val="28"/>
        </w:rPr>
        <w:t xml:space="preserve"> </w:t>
      </w:r>
      <w:r w:rsidRPr="00067315">
        <w:rPr>
          <w:sz w:val="28"/>
          <w:szCs w:val="28"/>
        </w:rPr>
        <w:t>технологических</w:t>
      </w:r>
      <w:r w:rsidRPr="00067315">
        <w:rPr>
          <w:spacing w:val="-20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процессов</w:t>
      </w:r>
      <w:r w:rsidRPr="00067315">
        <w:rPr>
          <w:spacing w:val="-20"/>
          <w:sz w:val="28"/>
          <w:szCs w:val="28"/>
        </w:rPr>
        <w:t xml:space="preserve"> </w:t>
      </w:r>
      <w:r w:rsidRPr="00067315">
        <w:rPr>
          <w:sz w:val="28"/>
          <w:szCs w:val="28"/>
        </w:rPr>
        <w:t>механической</w:t>
      </w:r>
      <w:r w:rsidRPr="00067315">
        <w:rPr>
          <w:spacing w:val="-20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обработки;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4"/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подсистема</w:t>
      </w:r>
      <w:r w:rsidRPr="00067315">
        <w:rPr>
          <w:spacing w:val="3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проектирования</w:t>
      </w:r>
      <w:r w:rsidRPr="00067315">
        <w:rPr>
          <w:spacing w:val="2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сборочных единиц;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5"/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подсистема</w:t>
      </w:r>
      <w:r w:rsidRPr="00067315">
        <w:rPr>
          <w:spacing w:val="2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проектирования</w:t>
      </w:r>
      <w:r w:rsidRPr="00067315">
        <w:rPr>
          <w:spacing w:val="1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деталей;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5"/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подсистема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проектирования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схемы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управления;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5"/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геометрического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трехмерного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моделирования</w:t>
      </w:r>
      <w:r w:rsidRPr="00067315">
        <w:rPr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механических</w:t>
      </w:r>
      <w:r w:rsidRPr="00067315">
        <w:rPr>
          <w:spacing w:val="2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объектов;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4" w:line="351" w:lineRule="exact"/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подсистема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технологического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проектирования.</w:t>
      </w:r>
    </w:p>
    <w:p w:rsidR="001036D5" w:rsidRPr="00067315" w:rsidRDefault="003B6955">
      <w:pPr>
        <w:spacing w:line="349" w:lineRule="exact"/>
        <w:ind w:left="706"/>
        <w:rPr>
          <w:b/>
          <w:sz w:val="28"/>
          <w:szCs w:val="28"/>
        </w:rPr>
      </w:pPr>
      <w:r w:rsidRPr="00067315">
        <w:rPr>
          <w:b/>
          <w:spacing w:val="-2"/>
          <w:sz w:val="28"/>
          <w:szCs w:val="28"/>
          <w:u w:val="single"/>
        </w:rPr>
        <w:t>Примеры</w:t>
      </w:r>
      <w:r w:rsidRPr="00067315">
        <w:rPr>
          <w:b/>
          <w:spacing w:val="-4"/>
          <w:sz w:val="28"/>
          <w:szCs w:val="28"/>
          <w:u w:val="single"/>
        </w:rPr>
        <w:t xml:space="preserve"> </w:t>
      </w:r>
      <w:r w:rsidRPr="00067315">
        <w:rPr>
          <w:b/>
          <w:spacing w:val="-2"/>
          <w:sz w:val="28"/>
          <w:szCs w:val="28"/>
          <w:u w:val="single"/>
        </w:rPr>
        <w:t>обслуживающих</w:t>
      </w:r>
      <w:r w:rsidRPr="00067315">
        <w:rPr>
          <w:b/>
          <w:spacing w:val="-4"/>
          <w:sz w:val="28"/>
          <w:szCs w:val="28"/>
          <w:u w:val="single"/>
        </w:rPr>
        <w:t xml:space="preserve"> </w:t>
      </w:r>
      <w:r w:rsidRPr="00067315">
        <w:rPr>
          <w:b/>
          <w:spacing w:val="-2"/>
          <w:sz w:val="28"/>
          <w:szCs w:val="28"/>
          <w:u w:val="single"/>
        </w:rPr>
        <w:t>подсистем: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5"/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автоматизированный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банк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данных;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5"/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подсистема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документирования;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4"/>
        <w:ind w:hanging="451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подсистема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графического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ввода/вывода;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5"/>
        <w:ind w:hanging="451"/>
        <w:rPr>
          <w:sz w:val="28"/>
          <w:szCs w:val="28"/>
        </w:rPr>
      </w:pPr>
      <w:r w:rsidRPr="00067315">
        <w:rPr>
          <w:sz w:val="28"/>
          <w:szCs w:val="28"/>
        </w:rPr>
        <w:t>подсистемы</w:t>
      </w:r>
      <w:r w:rsidRPr="00067315">
        <w:rPr>
          <w:spacing w:val="-19"/>
          <w:sz w:val="28"/>
          <w:szCs w:val="28"/>
        </w:rPr>
        <w:t xml:space="preserve"> </w:t>
      </w:r>
      <w:r w:rsidRPr="00067315">
        <w:rPr>
          <w:sz w:val="28"/>
          <w:szCs w:val="28"/>
        </w:rPr>
        <w:t>управления</w:t>
      </w:r>
      <w:r w:rsidRPr="00067315">
        <w:rPr>
          <w:spacing w:val="-16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проектными</w:t>
      </w:r>
      <w:r w:rsidRPr="00067315">
        <w:rPr>
          <w:spacing w:val="-19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данными;</w:t>
      </w:r>
    </w:p>
    <w:p w:rsidR="001036D5" w:rsidRPr="00067315" w:rsidRDefault="003B6955">
      <w:pPr>
        <w:pStyle w:val="a4"/>
        <w:numPr>
          <w:ilvl w:val="0"/>
          <w:numId w:val="3"/>
        </w:numPr>
        <w:tabs>
          <w:tab w:val="left" w:pos="1157"/>
        </w:tabs>
        <w:spacing w:before="15"/>
        <w:ind w:hanging="451"/>
        <w:rPr>
          <w:sz w:val="28"/>
          <w:szCs w:val="28"/>
        </w:rPr>
      </w:pPr>
      <w:r w:rsidRPr="00067315">
        <w:rPr>
          <w:sz w:val="28"/>
          <w:szCs w:val="28"/>
        </w:rPr>
        <w:t>обучающие</w:t>
      </w:r>
      <w:r w:rsidRPr="00067315">
        <w:rPr>
          <w:spacing w:val="-18"/>
          <w:sz w:val="28"/>
          <w:szCs w:val="28"/>
        </w:rPr>
        <w:t xml:space="preserve"> </w:t>
      </w:r>
      <w:r w:rsidRPr="00067315">
        <w:rPr>
          <w:sz w:val="28"/>
          <w:szCs w:val="28"/>
        </w:rPr>
        <w:t>подсистемы</w:t>
      </w:r>
      <w:r w:rsidRPr="00067315">
        <w:rPr>
          <w:spacing w:val="-16"/>
          <w:sz w:val="28"/>
          <w:szCs w:val="28"/>
        </w:rPr>
        <w:t xml:space="preserve"> </w:t>
      </w:r>
      <w:r w:rsidRPr="00067315">
        <w:rPr>
          <w:sz w:val="28"/>
          <w:szCs w:val="28"/>
        </w:rPr>
        <w:t>для</w:t>
      </w:r>
      <w:r w:rsidRPr="00067315">
        <w:rPr>
          <w:spacing w:val="-19"/>
          <w:sz w:val="28"/>
          <w:szCs w:val="28"/>
        </w:rPr>
        <w:t xml:space="preserve"> </w:t>
      </w:r>
      <w:r w:rsidRPr="00067315">
        <w:rPr>
          <w:sz w:val="28"/>
          <w:szCs w:val="28"/>
        </w:rPr>
        <w:t>освоения</w:t>
      </w:r>
      <w:r w:rsidRPr="00067315">
        <w:rPr>
          <w:spacing w:val="-19"/>
          <w:sz w:val="28"/>
          <w:szCs w:val="28"/>
        </w:rPr>
        <w:t xml:space="preserve"> </w:t>
      </w:r>
      <w:r w:rsidRPr="00067315">
        <w:rPr>
          <w:sz w:val="28"/>
          <w:szCs w:val="28"/>
        </w:rPr>
        <w:t>пользователями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технологий,</w:t>
      </w:r>
      <w:r w:rsidRPr="00067315">
        <w:rPr>
          <w:spacing w:val="-15"/>
          <w:sz w:val="28"/>
          <w:szCs w:val="28"/>
        </w:rPr>
        <w:t xml:space="preserve"> </w:t>
      </w:r>
      <w:r w:rsidRPr="00067315">
        <w:rPr>
          <w:sz w:val="28"/>
          <w:szCs w:val="28"/>
        </w:rPr>
        <w:t>реализованных</w:t>
      </w:r>
      <w:r w:rsidRPr="00067315">
        <w:rPr>
          <w:spacing w:val="-13"/>
          <w:sz w:val="28"/>
          <w:szCs w:val="28"/>
        </w:rPr>
        <w:t xml:space="preserve"> </w:t>
      </w:r>
      <w:r w:rsidRPr="00067315">
        <w:rPr>
          <w:sz w:val="28"/>
          <w:szCs w:val="28"/>
        </w:rPr>
        <w:t>в</w:t>
      </w:r>
      <w:r w:rsidRPr="00067315">
        <w:rPr>
          <w:spacing w:val="-20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САПР.</w:t>
      </w:r>
    </w:p>
    <w:p w:rsidR="001036D5" w:rsidRPr="00067315" w:rsidRDefault="001036D5">
      <w:pPr>
        <w:rPr>
          <w:sz w:val="32"/>
        </w:rPr>
        <w:sectPr w:rsidR="001036D5" w:rsidRPr="00067315">
          <w:pgSz w:w="14400" w:h="10800" w:orient="landscape"/>
          <w:pgMar w:top="40" w:right="0" w:bottom="0" w:left="60" w:header="720" w:footer="720" w:gutter="0"/>
          <w:cols w:space="720"/>
        </w:sectPr>
      </w:pPr>
    </w:p>
    <w:p w:rsidR="001036D5" w:rsidRPr="00067315" w:rsidRDefault="003B6955">
      <w:pPr>
        <w:pStyle w:val="1"/>
        <w:spacing w:before="62"/>
        <w:ind w:right="341"/>
      </w:pPr>
      <w:r w:rsidRPr="00067315">
        <w:lastRenderedPageBreak/>
        <w:t>Состав</w:t>
      </w:r>
      <w:r w:rsidRPr="00067315">
        <w:rPr>
          <w:spacing w:val="-12"/>
        </w:rPr>
        <w:t xml:space="preserve"> </w:t>
      </w:r>
      <w:r w:rsidRPr="00067315">
        <w:t>и</w:t>
      </w:r>
      <w:r w:rsidRPr="00067315">
        <w:rPr>
          <w:spacing w:val="-7"/>
        </w:rPr>
        <w:t xml:space="preserve"> </w:t>
      </w:r>
      <w:r w:rsidRPr="00067315">
        <w:t>структура</w:t>
      </w:r>
      <w:r w:rsidRPr="00067315">
        <w:rPr>
          <w:spacing w:val="-15"/>
        </w:rPr>
        <w:t xml:space="preserve"> </w:t>
      </w:r>
      <w:r w:rsidRPr="00067315">
        <w:t>САПР:</w:t>
      </w:r>
      <w:r w:rsidRPr="00067315">
        <w:rPr>
          <w:spacing w:val="-12"/>
        </w:rPr>
        <w:t xml:space="preserve"> </w:t>
      </w:r>
      <w:r w:rsidRPr="00067315">
        <w:t>проектирующие</w:t>
      </w:r>
      <w:r w:rsidRPr="00067315">
        <w:rPr>
          <w:spacing w:val="-15"/>
        </w:rPr>
        <w:t xml:space="preserve"> </w:t>
      </w:r>
      <w:r w:rsidRPr="00067315">
        <w:rPr>
          <w:spacing w:val="-2"/>
        </w:rPr>
        <w:t>подсистемы</w:t>
      </w:r>
    </w:p>
    <w:p w:rsidR="001036D5" w:rsidRPr="00067315" w:rsidRDefault="003B6955">
      <w:pPr>
        <w:spacing w:before="46"/>
        <w:ind w:left="706"/>
        <w:rPr>
          <w:b/>
          <w:sz w:val="36"/>
        </w:rPr>
      </w:pPr>
      <w:r w:rsidRPr="00067315">
        <w:rPr>
          <w:b/>
          <w:sz w:val="36"/>
          <w:u w:val="single"/>
        </w:rPr>
        <w:t>Виды</w:t>
      </w:r>
      <w:r w:rsidRPr="00067315">
        <w:rPr>
          <w:b/>
          <w:spacing w:val="-10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проектирующих</w:t>
      </w:r>
      <w:r w:rsidRPr="00067315">
        <w:rPr>
          <w:b/>
          <w:spacing w:val="-18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подсистем</w:t>
      </w:r>
      <w:r w:rsidRPr="00067315">
        <w:rPr>
          <w:b/>
          <w:spacing w:val="-13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по</w:t>
      </w:r>
      <w:r w:rsidRPr="00067315">
        <w:rPr>
          <w:b/>
          <w:spacing w:val="-9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функциональному</w:t>
      </w:r>
      <w:r w:rsidRPr="00067315">
        <w:rPr>
          <w:b/>
          <w:spacing w:val="-9"/>
          <w:sz w:val="36"/>
          <w:u w:val="single"/>
        </w:rPr>
        <w:t xml:space="preserve"> </w:t>
      </w:r>
      <w:r w:rsidRPr="00067315">
        <w:rPr>
          <w:b/>
          <w:spacing w:val="-2"/>
          <w:sz w:val="36"/>
          <w:u w:val="single"/>
        </w:rPr>
        <w:t>значению:</w:t>
      </w:r>
    </w:p>
    <w:p w:rsidR="001036D5" w:rsidRPr="00067315" w:rsidRDefault="003B6955">
      <w:pPr>
        <w:pStyle w:val="a3"/>
        <w:rPr>
          <w:b/>
          <w:sz w:val="7"/>
        </w:rPr>
      </w:pPr>
      <w:r w:rsidRPr="00067315">
        <w:rPr>
          <w:noProof/>
          <w:lang w:eastAsia="ru-RU"/>
        </w:rPr>
        <w:drawing>
          <wp:anchor distT="0" distB="0" distL="0" distR="0" simplePos="0" relativeHeight="251663872" behindDoc="1" locked="0" layoutInCell="1" allowOverlap="1">
            <wp:simplePos x="0" y="0"/>
            <wp:positionH relativeFrom="page">
              <wp:posOffset>382101</wp:posOffset>
            </wp:positionH>
            <wp:positionV relativeFrom="paragraph">
              <wp:posOffset>69542</wp:posOffset>
            </wp:positionV>
            <wp:extent cx="8523586" cy="3575304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3586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6D5" w:rsidRPr="00067315" w:rsidRDefault="003B6955">
      <w:pPr>
        <w:spacing w:before="59" w:after="40"/>
        <w:ind w:left="479"/>
        <w:rPr>
          <w:b/>
          <w:sz w:val="36"/>
        </w:rPr>
      </w:pPr>
      <w:r w:rsidRPr="00067315">
        <w:rPr>
          <w:b/>
          <w:sz w:val="36"/>
          <w:u w:val="single"/>
        </w:rPr>
        <w:t>Виды</w:t>
      </w:r>
      <w:r w:rsidRPr="00067315">
        <w:rPr>
          <w:b/>
          <w:spacing w:val="-5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проектирующих</w:t>
      </w:r>
      <w:r w:rsidRPr="00067315">
        <w:rPr>
          <w:b/>
          <w:spacing w:val="-14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подсистем</w:t>
      </w:r>
      <w:r w:rsidRPr="00067315">
        <w:rPr>
          <w:b/>
          <w:spacing w:val="-10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по</w:t>
      </w:r>
      <w:r w:rsidRPr="00067315">
        <w:rPr>
          <w:b/>
          <w:spacing w:val="-5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отношению</w:t>
      </w:r>
      <w:r w:rsidRPr="00067315">
        <w:rPr>
          <w:b/>
          <w:spacing w:val="-7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к</w:t>
      </w:r>
      <w:r w:rsidRPr="00067315">
        <w:rPr>
          <w:b/>
          <w:spacing w:val="-5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объекту</w:t>
      </w:r>
      <w:r w:rsidRPr="00067315">
        <w:rPr>
          <w:b/>
          <w:spacing w:val="-9"/>
          <w:sz w:val="36"/>
          <w:u w:val="single"/>
        </w:rPr>
        <w:t xml:space="preserve"> </w:t>
      </w:r>
      <w:r w:rsidRPr="00067315">
        <w:rPr>
          <w:b/>
          <w:spacing w:val="-2"/>
          <w:sz w:val="36"/>
          <w:u w:val="single"/>
        </w:rPr>
        <w:t>проектирования:</w:t>
      </w:r>
    </w:p>
    <w:p w:rsidR="001036D5" w:rsidRPr="00067315" w:rsidRDefault="003B6955">
      <w:pPr>
        <w:pStyle w:val="a3"/>
        <w:ind w:left="402"/>
        <w:rPr>
          <w:sz w:val="20"/>
        </w:rPr>
      </w:pPr>
      <w:r w:rsidRPr="00067315">
        <w:rPr>
          <w:noProof/>
          <w:sz w:val="20"/>
          <w:lang w:eastAsia="ru-RU"/>
        </w:rPr>
        <w:drawing>
          <wp:inline distT="0" distB="0" distL="0" distR="0">
            <wp:extent cx="8592819" cy="202730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2819" cy="202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6D5" w:rsidRPr="00067315" w:rsidRDefault="001036D5">
      <w:pPr>
        <w:rPr>
          <w:sz w:val="20"/>
        </w:rPr>
        <w:sectPr w:rsidR="001036D5" w:rsidRPr="00067315">
          <w:pgSz w:w="14400" w:h="10800" w:orient="landscape"/>
          <w:pgMar w:top="120" w:right="0" w:bottom="0" w:left="60" w:header="720" w:footer="720" w:gutter="0"/>
          <w:cols w:space="720"/>
        </w:sectPr>
      </w:pPr>
    </w:p>
    <w:p w:rsidR="001036D5" w:rsidRPr="00067315" w:rsidRDefault="003B6955">
      <w:pPr>
        <w:pStyle w:val="1"/>
        <w:spacing w:before="62"/>
        <w:ind w:left="3046"/>
        <w:jc w:val="both"/>
        <w:rPr>
          <w:sz w:val="28"/>
          <w:szCs w:val="28"/>
        </w:rPr>
      </w:pPr>
      <w:r w:rsidRPr="00067315">
        <w:rPr>
          <w:sz w:val="28"/>
          <w:szCs w:val="28"/>
        </w:rPr>
        <w:lastRenderedPageBreak/>
        <w:t>Состав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z w:val="28"/>
          <w:szCs w:val="28"/>
        </w:rPr>
        <w:t>структура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САПР:</w:t>
      </w:r>
      <w:r w:rsidRPr="00067315">
        <w:rPr>
          <w:spacing w:val="-10"/>
          <w:sz w:val="28"/>
          <w:szCs w:val="28"/>
        </w:rPr>
        <w:t xml:space="preserve"> </w:t>
      </w:r>
      <w:r w:rsidRPr="00067315">
        <w:rPr>
          <w:sz w:val="28"/>
          <w:szCs w:val="28"/>
        </w:rPr>
        <w:t>виды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обеспечения</w:t>
      </w:r>
    </w:p>
    <w:p w:rsidR="001036D5" w:rsidRPr="00067315" w:rsidRDefault="003B6955">
      <w:pPr>
        <w:pStyle w:val="a3"/>
        <w:spacing w:before="80" w:line="249" w:lineRule="auto"/>
        <w:ind w:left="253" w:right="252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Подсистемы состоят из </w:t>
      </w:r>
      <w:r w:rsidRPr="00067315">
        <w:rPr>
          <w:b/>
          <w:sz w:val="28"/>
          <w:szCs w:val="28"/>
        </w:rPr>
        <w:t xml:space="preserve">компонентов </w:t>
      </w:r>
      <w:r w:rsidRPr="00067315">
        <w:rPr>
          <w:sz w:val="28"/>
          <w:szCs w:val="28"/>
        </w:rPr>
        <w:t xml:space="preserve">(наименьших неделимых элементов, выполняющих определённую функцию), обеспечивающих функционирование подсистемы. Совокупность однотипных компонентов образует </w:t>
      </w:r>
      <w:r w:rsidRPr="00067315">
        <w:rPr>
          <w:b/>
          <w:sz w:val="28"/>
          <w:szCs w:val="28"/>
        </w:rPr>
        <w:t xml:space="preserve">средство обеспечения </w:t>
      </w:r>
      <w:r w:rsidRPr="00067315">
        <w:rPr>
          <w:b/>
          <w:spacing w:val="-2"/>
          <w:sz w:val="28"/>
          <w:szCs w:val="28"/>
        </w:rPr>
        <w:t>САПР</w:t>
      </w:r>
      <w:r w:rsidRPr="00067315">
        <w:rPr>
          <w:spacing w:val="-2"/>
          <w:sz w:val="28"/>
          <w:szCs w:val="28"/>
        </w:rPr>
        <w:t>.</w:t>
      </w:r>
    </w:p>
    <w:p w:rsidR="001036D5" w:rsidRPr="00067315" w:rsidRDefault="003B6955">
      <w:pPr>
        <w:spacing w:before="6"/>
        <w:ind w:left="253"/>
        <w:rPr>
          <w:b/>
          <w:sz w:val="36"/>
        </w:rPr>
      </w:pPr>
      <w:r w:rsidRPr="00067315">
        <w:rPr>
          <w:noProof/>
          <w:lang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107950</wp:posOffset>
            </wp:positionH>
            <wp:positionV relativeFrom="paragraph">
              <wp:posOffset>5425</wp:posOffset>
            </wp:positionV>
            <wp:extent cx="8940800" cy="517994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5179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7315">
        <w:rPr>
          <w:b/>
          <w:sz w:val="36"/>
          <w:u w:val="single"/>
        </w:rPr>
        <w:t>Виды</w:t>
      </w:r>
      <w:r w:rsidRPr="00067315">
        <w:rPr>
          <w:b/>
          <w:spacing w:val="-8"/>
          <w:sz w:val="36"/>
          <w:u w:val="single"/>
        </w:rPr>
        <w:t xml:space="preserve"> </w:t>
      </w:r>
      <w:r w:rsidRPr="00067315">
        <w:rPr>
          <w:b/>
          <w:sz w:val="36"/>
          <w:u w:val="single"/>
        </w:rPr>
        <w:t>обеспечения</w:t>
      </w:r>
      <w:r w:rsidRPr="00067315">
        <w:rPr>
          <w:b/>
          <w:spacing w:val="-8"/>
          <w:sz w:val="36"/>
          <w:u w:val="single"/>
        </w:rPr>
        <w:t xml:space="preserve"> </w:t>
      </w:r>
      <w:r w:rsidRPr="00067315">
        <w:rPr>
          <w:b/>
          <w:spacing w:val="-4"/>
          <w:sz w:val="36"/>
          <w:u w:val="single"/>
        </w:rPr>
        <w:t>САПР:</w:t>
      </w:r>
    </w:p>
    <w:p w:rsidR="001036D5" w:rsidRPr="00067315" w:rsidRDefault="001036D5">
      <w:pPr>
        <w:rPr>
          <w:sz w:val="36"/>
        </w:rPr>
        <w:sectPr w:rsidR="001036D5" w:rsidRPr="00067315">
          <w:pgSz w:w="14400" w:h="10800" w:orient="landscape"/>
          <w:pgMar w:top="120" w:right="0" w:bottom="0" w:left="60" w:header="720" w:footer="720" w:gutter="0"/>
          <w:cols w:space="720"/>
        </w:sectPr>
      </w:pPr>
    </w:p>
    <w:p w:rsidR="001036D5" w:rsidRPr="00067315" w:rsidRDefault="003B6955">
      <w:pPr>
        <w:tabs>
          <w:tab w:val="left" w:pos="2875"/>
          <w:tab w:val="left" w:pos="3014"/>
          <w:tab w:val="left" w:pos="3647"/>
          <w:tab w:val="left" w:pos="4809"/>
          <w:tab w:val="left" w:pos="5119"/>
          <w:tab w:val="left" w:pos="5568"/>
          <w:tab w:val="left" w:pos="7327"/>
          <w:tab w:val="left" w:pos="7930"/>
          <w:tab w:val="left" w:pos="8316"/>
          <w:tab w:val="left" w:pos="8868"/>
          <w:tab w:val="left" w:pos="10630"/>
          <w:tab w:val="left" w:pos="11091"/>
        </w:tabs>
        <w:spacing w:before="62" w:line="261" w:lineRule="auto"/>
        <w:ind w:left="366" w:right="425" w:firstLine="2079"/>
        <w:rPr>
          <w:sz w:val="36"/>
        </w:rPr>
      </w:pPr>
      <w:r w:rsidRPr="00067315">
        <w:rPr>
          <w:noProof/>
          <w:lang w:eastAsia="ru-RU"/>
        </w:rPr>
        <w:lastRenderedPageBreak/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1541780</wp:posOffset>
            </wp:positionH>
            <wp:positionV relativeFrom="paragraph">
              <wp:posOffset>1120509</wp:posOffset>
            </wp:positionV>
            <wp:extent cx="5634990" cy="2363737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2363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7315">
        <w:rPr>
          <w:b/>
          <w:sz w:val="40"/>
        </w:rPr>
        <w:t xml:space="preserve">Виды обеспечения САПР: программное обеспечение </w:t>
      </w:r>
      <w:r w:rsidRPr="00067315">
        <w:rPr>
          <w:b/>
          <w:spacing w:val="-2"/>
          <w:sz w:val="36"/>
        </w:rPr>
        <w:t>Программное</w:t>
      </w:r>
      <w:r w:rsidRPr="00067315">
        <w:rPr>
          <w:b/>
          <w:sz w:val="36"/>
        </w:rPr>
        <w:tab/>
      </w:r>
      <w:r w:rsidRPr="00067315">
        <w:rPr>
          <w:b/>
          <w:spacing w:val="-2"/>
          <w:sz w:val="36"/>
        </w:rPr>
        <w:t>обеспечение</w:t>
      </w:r>
      <w:r w:rsidRPr="00067315">
        <w:rPr>
          <w:b/>
          <w:sz w:val="36"/>
        </w:rPr>
        <w:tab/>
      </w:r>
      <w:r w:rsidRPr="00067315">
        <w:rPr>
          <w:spacing w:val="-10"/>
          <w:sz w:val="36"/>
        </w:rPr>
        <w:t>–</w:t>
      </w:r>
      <w:r w:rsidRPr="00067315">
        <w:rPr>
          <w:sz w:val="36"/>
        </w:rPr>
        <w:tab/>
      </w:r>
      <w:r w:rsidRPr="00067315">
        <w:rPr>
          <w:spacing w:val="-2"/>
          <w:sz w:val="36"/>
        </w:rPr>
        <w:t>совокупность</w:t>
      </w:r>
      <w:r w:rsidRPr="00067315">
        <w:rPr>
          <w:sz w:val="36"/>
        </w:rPr>
        <w:tab/>
      </w:r>
      <w:r w:rsidRPr="00067315">
        <w:rPr>
          <w:spacing w:val="-4"/>
          <w:sz w:val="36"/>
        </w:rPr>
        <w:t>всех</w:t>
      </w:r>
      <w:r w:rsidRPr="00067315">
        <w:rPr>
          <w:sz w:val="36"/>
        </w:rPr>
        <w:tab/>
      </w:r>
      <w:r w:rsidRPr="00067315">
        <w:rPr>
          <w:spacing w:val="-2"/>
          <w:sz w:val="36"/>
        </w:rPr>
        <w:t>программ</w:t>
      </w:r>
      <w:r w:rsidRPr="00067315">
        <w:rPr>
          <w:sz w:val="36"/>
        </w:rPr>
        <w:tab/>
      </w:r>
      <w:r w:rsidRPr="00067315">
        <w:rPr>
          <w:spacing w:val="-10"/>
          <w:sz w:val="36"/>
        </w:rPr>
        <w:t>и</w:t>
      </w:r>
      <w:r w:rsidRPr="00067315">
        <w:rPr>
          <w:sz w:val="36"/>
        </w:rPr>
        <w:tab/>
      </w:r>
      <w:r w:rsidRPr="00067315">
        <w:rPr>
          <w:spacing w:val="-2"/>
          <w:sz w:val="36"/>
        </w:rPr>
        <w:t>эксплуатационной документации</w:t>
      </w:r>
      <w:r w:rsidRPr="00067315">
        <w:rPr>
          <w:sz w:val="36"/>
        </w:rPr>
        <w:tab/>
      </w:r>
      <w:r w:rsidRPr="00067315">
        <w:rPr>
          <w:sz w:val="36"/>
        </w:rPr>
        <w:tab/>
      </w:r>
      <w:r w:rsidRPr="00067315">
        <w:rPr>
          <w:spacing w:val="-10"/>
          <w:sz w:val="36"/>
        </w:rPr>
        <w:t>к</w:t>
      </w:r>
      <w:r w:rsidRPr="00067315">
        <w:rPr>
          <w:sz w:val="36"/>
        </w:rPr>
        <w:tab/>
      </w:r>
      <w:r w:rsidRPr="00067315">
        <w:rPr>
          <w:spacing w:val="-4"/>
          <w:sz w:val="36"/>
        </w:rPr>
        <w:t>ним,</w:t>
      </w:r>
      <w:r w:rsidRPr="00067315">
        <w:rPr>
          <w:sz w:val="36"/>
        </w:rPr>
        <w:tab/>
      </w:r>
      <w:r w:rsidRPr="00067315">
        <w:rPr>
          <w:spacing w:val="-2"/>
          <w:sz w:val="36"/>
        </w:rPr>
        <w:t>необходимых</w:t>
      </w:r>
      <w:r w:rsidRPr="00067315">
        <w:rPr>
          <w:sz w:val="36"/>
        </w:rPr>
        <w:tab/>
      </w:r>
      <w:r w:rsidRPr="00067315">
        <w:rPr>
          <w:spacing w:val="-4"/>
          <w:sz w:val="36"/>
        </w:rPr>
        <w:t>для</w:t>
      </w:r>
      <w:r w:rsidRPr="00067315">
        <w:rPr>
          <w:sz w:val="36"/>
        </w:rPr>
        <w:tab/>
      </w:r>
      <w:r w:rsidRPr="00067315">
        <w:rPr>
          <w:sz w:val="36"/>
        </w:rPr>
        <w:tab/>
      </w:r>
      <w:r w:rsidRPr="00067315">
        <w:rPr>
          <w:spacing w:val="-2"/>
          <w:sz w:val="36"/>
        </w:rPr>
        <w:t>выполнения</w:t>
      </w:r>
      <w:r w:rsidRPr="00067315">
        <w:rPr>
          <w:sz w:val="36"/>
        </w:rPr>
        <w:tab/>
      </w:r>
      <w:r w:rsidRPr="00067315">
        <w:rPr>
          <w:spacing w:val="-83"/>
          <w:sz w:val="36"/>
        </w:rPr>
        <w:t xml:space="preserve"> </w:t>
      </w:r>
      <w:r w:rsidRPr="00067315">
        <w:rPr>
          <w:spacing w:val="-4"/>
          <w:sz w:val="36"/>
        </w:rPr>
        <w:t xml:space="preserve">автоматизированного </w:t>
      </w:r>
      <w:r w:rsidRPr="00067315">
        <w:rPr>
          <w:spacing w:val="-2"/>
          <w:sz w:val="36"/>
        </w:rPr>
        <w:t>проектирования.</w:t>
      </w: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rPr>
          <w:sz w:val="20"/>
        </w:rPr>
      </w:pPr>
    </w:p>
    <w:p w:rsidR="001036D5" w:rsidRPr="00067315" w:rsidRDefault="001036D5">
      <w:pPr>
        <w:pStyle w:val="a3"/>
        <w:spacing w:before="211"/>
        <w:rPr>
          <w:sz w:val="20"/>
        </w:rPr>
      </w:pPr>
    </w:p>
    <w:p w:rsidR="001036D5" w:rsidRPr="00067315" w:rsidRDefault="001036D5">
      <w:pPr>
        <w:rPr>
          <w:sz w:val="20"/>
        </w:rPr>
        <w:sectPr w:rsidR="001036D5" w:rsidRPr="00067315">
          <w:pgSz w:w="14400" w:h="10800" w:orient="landscape"/>
          <w:pgMar w:top="120" w:right="0" w:bottom="0" w:left="60" w:header="720" w:footer="720" w:gutter="0"/>
          <w:cols w:space="720"/>
        </w:sectPr>
      </w:pPr>
    </w:p>
    <w:p w:rsidR="001036D5" w:rsidRPr="00067315" w:rsidRDefault="003B6955">
      <w:pPr>
        <w:pStyle w:val="a3"/>
        <w:tabs>
          <w:tab w:val="left" w:pos="5045"/>
        </w:tabs>
        <w:spacing w:before="127" w:line="249" w:lineRule="auto"/>
        <w:ind w:left="366"/>
        <w:jc w:val="both"/>
      </w:pPr>
      <w:r w:rsidRPr="00067315">
        <w:lastRenderedPageBreak/>
        <w:t xml:space="preserve">Предназначено для организации функционирования технических средств, т. е. для планирования и управления </w:t>
      </w:r>
      <w:r w:rsidRPr="00067315">
        <w:rPr>
          <w:spacing w:val="-2"/>
        </w:rPr>
        <w:t>вычислительным</w:t>
      </w:r>
      <w:r w:rsidRPr="00067315">
        <w:tab/>
      </w:r>
      <w:r w:rsidRPr="00067315">
        <w:rPr>
          <w:spacing w:val="-2"/>
        </w:rPr>
        <w:t xml:space="preserve">процессом, </w:t>
      </w:r>
      <w:r w:rsidRPr="00067315">
        <w:t>распределения имеющихся ресурсов (операционные системы).</w:t>
      </w:r>
    </w:p>
    <w:p w:rsidR="001036D5" w:rsidRPr="00067315" w:rsidRDefault="003B6955">
      <w:pPr>
        <w:pStyle w:val="a3"/>
        <w:tabs>
          <w:tab w:val="left" w:pos="2401"/>
          <w:tab w:val="left" w:pos="2927"/>
          <w:tab w:val="left" w:pos="4631"/>
          <w:tab w:val="left" w:pos="6578"/>
        </w:tabs>
        <w:spacing w:before="84" w:line="249" w:lineRule="auto"/>
        <w:ind w:left="363" w:right="419"/>
        <w:jc w:val="both"/>
      </w:pPr>
      <w:r w:rsidRPr="00067315">
        <w:br w:type="column"/>
      </w:r>
      <w:r w:rsidRPr="00067315">
        <w:lastRenderedPageBreak/>
        <w:t>Реализует</w:t>
      </w:r>
      <w:r w:rsidRPr="00067315">
        <w:rPr>
          <w:spacing w:val="-2"/>
        </w:rPr>
        <w:t xml:space="preserve"> </w:t>
      </w:r>
      <w:r w:rsidRPr="00067315">
        <w:t>математическое обеспечение</w:t>
      </w:r>
      <w:r w:rsidRPr="00067315">
        <w:rPr>
          <w:spacing w:val="-1"/>
        </w:rPr>
        <w:t xml:space="preserve"> </w:t>
      </w:r>
      <w:r w:rsidRPr="00067315">
        <w:t xml:space="preserve">для непосредственного выполнения проектных процедур. Включает пакеты прикладных </w:t>
      </w:r>
      <w:r w:rsidRPr="00067315">
        <w:rPr>
          <w:spacing w:val="-2"/>
        </w:rPr>
        <w:t>программ,</w:t>
      </w:r>
      <w:r w:rsidRPr="00067315">
        <w:tab/>
      </w:r>
      <w:r w:rsidRPr="00067315">
        <w:tab/>
      </w:r>
      <w:r w:rsidRPr="00067315">
        <w:rPr>
          <w:spacing w:val="-2"/>
        </w:rPr>
        <w:t>предназначенные</w:t>
      </w:r>
      <w:r w:rsidRPr="00067315">
        <w:tab/>
      </w:r>
      <w:r w:rsidRPr="00067315">
        <w:rPr>
          <w:spacing w:val="-4"/>
        </w:rPr>
        <w:t xml:space="preserve">для </w:t>
      </w:r>
      <w:r w:rsidRPr="00067315">
        <w:t xml:space="preserve">обслуживания определенных этапов проектирования или решения групп однотипных задач внутри различных </w:t>
      </w:r>
      <w:r w:rsidRPr="00067315">
        <w:rPr>
          <w:spacing w:val="-2"/>
        </w:rPr>
        <w:t>этапов</w:t>
      </w:r>
      <w:r w:rsidRPr="00067315">
        <w:tab/>
      </w:r>
      <w:r w:rsidRPr="00067315">
        <w:rPr>
          <w:spacing w:val="-2"/>
        </w:rPr>
        <w:t>(модуль</w:t>
      </w:r>
      <w:r w:rsidRPr="00067315">
        <w:tab/>
      </w:r>
      <w:r w:rsidRPr="00067315">
        <w:rPr>
          <w:spacing w:val="-2"/>
        </w:rPr>
        <w:t xml:space="preserve">проектирования </w:t>
      </w:r>
      <w:r w:rsidRPr="00067315">
        <w:t xml:space="preserve">трубопроводов, пакет схемотехнического моделирования, геометрический решатель </w:t>
      </w:r>
      <w:r w:rsidRPr="00067315">
        <w:rPr>
          <w:spacing w:val="-2"/>
        </w:rPr>
        <w:t>САПР)</w:t>
      </w:r>
    </w:p>
    <w:p w:rsidR="001036D5" w:rsidRPr="00067315" w:rsidRDefault="001036D5">
      <w:pPr>
        <w:spacing w:line="249" w:lineRule="auto"/>
        <w:jc w:val="both"/>
        <w:sectPr w:rsidR="001036D5" w:rsidRPr="00067315">
          <w:type w:val="continuous"/>
          <w:pgSz w:w="14400" w:h="10800" w:orient="landscape"/>
          <w:pgMar w:top="1120" w:right="0" w:bottom="280" w:left="60" w:header="720" w:footer="720" w:gutter="0"/>
          <w:cols w:num="2" w:space="720" w:equalWidth="0">
            <w:col w:w="6770" w:space="40"/>
            <w:col w:w="7530"/>
          </w:cols>
        </w:sectPr>
      </w:pPr>
    </w:p>
    <w:p w:rsidR="001036D5" w:rsidRPr="00067315" w:rsidRDefault="003B6955">
      <w:pPr>
        <w:tabs>
          <w:tab w:val="left" w:pos="1809"/>
          <w:tab w:val="left" w:pos="2065"/>
          <w:tab w:val="left" w:pos="2951"/>
          <w:tab w:val="left" w:pos="3947"/>
          <w:tab w:val="left" w:pos="4833"/>
          <w:tab w:val="left" w:pos="6331"/>
          <w:tab w:val="left" w:pos="6751"/>
          <w:tab w:val="left" w:pos="7704"/>
          <w:tab w:val="left" w:pos="7752"/>
          <w:tab w:val="left" w:pos="8578"/>
          <w:tab w:val="left" w:pos="9744"/>
          <w:tab w:val="left" w:pos="10347"/>
          <w:tab w:val="left" w:pos="10510"/>
          <w:tab w:val="left" w:pos="12246"/>
          <w:tab w:val="left" w:pos="12469"/>
        </w:tabs>
        <w:spacing w:before="62" w:line="259" w:lineRule="auto"/>
        <w:ind w:left="366" w:right="422" w:firstLine="398"/>
        <w:rPr>
          <w:sz w:val="28"/>
          <w:szCs w:val="28"/>
        </w:rPr>
      </w:pPr>
      <w:r w:rsidRPr="00067315">
        <w:rPr>
          <w:b/>
          <w:sz w:val="28"/>
          <w:szCs w:val="28"/>
        </w:rPr>
        <w:lastRenderedPageBreak/>
        <w:t>Виды обеспечения САПР: информационное, методическое обеспечение Информационное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обеспечение</w:t>
      </w:r>
      <w:r w:rsidRPr="00067315">
        <w:rPr>
          <w:b/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–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данные,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которыми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пользуются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проектировщики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 xml:space="preserve">в </w:t>
      </w:r>
      <w:r w:rsidRPr="00067315">
        <w:rPr>
          <w:spacing w:val="-2"/>
          <w:sz w:val="28"/>
          <w:szCs w:val="28"/>
        </w:rPr>
        <w:t>процессе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проектирования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непосредственно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4"/>
          <w:sz w:val="28"/>
          <w:szCs w:val="28"/>
        </w:rPr>
        <w:t>для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выработки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проектных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решений. Данные</w:t>
      </w:r>
      <w:r w:rsidRPr="00067315">
        <w:rPr>
          <w:sz w:val="28"/>
          <w:szCs w:val="28"/>
        </w:rPr>
        <w:tab/>
      </w:r>
      <w:r w:rsidRPr="00067315">
        <w:rPr>
          <w:spacing w:val="-4"/>
          <w:sz w:val="28"/>
          <w:szCs w:val="28"/>
        </w:rPr>
        <w:t>могут</w:t>
      </w:r>
      <w:r w:rsidRPr="00067315">
        <w:rPr>
          <w:sz w:val="28"/>
          <w:szCs w:val="28"/>
        </w:rPr>
        <w:tab/>
      </w:r>
      <w:r w:rsidRPr="00067315">
        <w:rPr>
          <w:spacing w:val="-4"/>
          <w:sz w:val="28"/>
          <w:szCs w:val="28"/>
        </w:rPr>
        <w:t>быть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представлены</w:t>
      </w:r>
      <w:r w:rsidRPr="00067315">
        <w:rPr>
          <w:sz w:val="28"/>
          <w:szCs w:val="28"/>
        </w:rPr>
        <w:tab/>
      </w:r>
      <w:r w:rsidRPr="00067315">
        <w:rPr>
          <w:spacing w:val="-10"/>
          <w:sz w:val="28"/>
          <w:szCs w:val="28"/>
        </w:rPr>
        <w:t>в</w:t>
      </w:r>
      <w:r w:rsidRPr="00067315">
        <w:rPr>
          <w:sz w:val="28"/>
          <w:szCs w:val="28"/>
        </w:rPr>
        <w:tab/>
      </w:r>
      <w:r w:rsidRPr="00067315">
        <w:rPr>
          <w:spacing w:val="-4"/>
          <w:sz w:val="28"/>
          <w:szCs w:val="28"/>
        </w:rPr>
        <w:t>виде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документов</w:t>
      </w:r>
      <w:r w:rsidRPr="00067315">
        <w:rPr>
          <w:sz w:val="28"/>
          <w:szCs w:val="28"/>
        </w:rPr>
        <w:tab/>
      </w:r>
      <w:r w:rsidRPr="00067315">
        <w:rPr>
          <w:spacing w:val="-6"/>
          <w:sz w:val="28"/>
          <w:szCs w:val="28"/>
        </w:rPr>
        <w:t>на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различных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 xml:space="preserve">носителях, </w:t>
      </w:r>
      <w:r w:rsidRPr="00067315">
        <w:rPr>
          <w:sz w:val="28"/>
          <w:szCs w:val="28"/>
        </w:rPr>
        <w:t>содержащих</w:t>
      </w:r>
      <w:r w:rsidRPr="00067315">
        <w:rPr>
          <w:spacing w:val="55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сведения</w:t>
      </w:r>
      <w:r w:rsidRPr="00067315">
        <w:rPr>
          <w:spacing w:val="55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справочного</w:t>
      </w:r>
      <w:r w:rsidRPr="00067315">
        <w:rPr>
          <w:spacing w:val="58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характера</w:t>
      </w:r>
      <w:r w:rsidRPr="00067315">
        <w:rPr>
          <w:spacing w:val="59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о</w:t>
      </w:r>
      <w:r w:rsidRPr="00067315">
        <w:rPr>
          <w:spacing w:val="55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материалах,</w:t>
      </w:r>
      <w:r w:rsidRPr="00067315">
        <w:rPr>
          <w:spacing w:val="59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параметрах</w:t>
      </w:r>
      <w:r w:rsidRPr="00067315">
        <w:rPr>
          <w:spacing w:val="55"/>
          <w:w w:val="150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элементов,</w:t>
      </w:r>
    </w:p>
    <w:p w:rsidR="001036D5" w:rsidRPr="00067315" w:rsidRDefault="003B6955">
      <w:pPr>
        <w:pStyle w:val="a3"/>
        <w:spacing w:line="397" w:lineRule="exact"/>
        <w:ind w:left="366"/>
        <w:rPr>
          <w:sz w:val="28"/>
          <w:szCs w:val="28"/>
        </w:rPr>
      </w:pPr>
      <w:r w:rsidRPr="00067315">
        <w:rPr>
          <w:sz w:val="28"/>
          <w:szCs w:val="28"/>
        </w:rPr>
        <w:t>сведения</w:t>
      </w:r>
      <w:r w:rsidRPr="00067315">
        <w:rPr>
          <w:spacing w:val="72"/>
          <w:sz w:val="28"/>
          <w:szCs w:val="28"/>
        </w:rPr>
        <w:t xml:space="preserve"> </w:t>
      </w:r>
      <w:r w:rsidRPr="00067315">
        <w:rPr>
          <w:sz w:val="28"/>
          <w:szCs w:val="28"/>
        </w:rPr>
        <w:t>о</w:t>
      </w:r>
      <w:r w:rsidRPr="00067315">
        <w:rPr>
          <w:spacing w:val="72"/>
          <w:sz w:val="28"/>
          <w:szCs w:val="28"/>
        </w:rPr>
        <w:t xml:space="preserve"> </w:t>
      </w:r>
      <w:r w:rsidRPr="00067315">
        <w:rPr>
          <w:sz w:val="28"/>
          <w:szCs w:val="28"/>
        </w:rPr>
        <w:t>состоянии</w:t>
      </w:r>
      <w:r w:rsidRPr="00067315">
        <w:rPr>
          <w:spacing w:val="74"/>
          <w:sz w:val="28"/>
          <w:szCs w:val="28"/>
        </w:rPr>
        <w:t xml:space="preserve"> </w:t>
      </w:r>
      <w:r w:rsidRPr="00067315">
        <w:rPr>
          <w:sz w:val="28"/>
          <w:szCs w:val="28"/>
        </w:rPr>
        <w:t>текущих</w:t>
      </w:r>
      <w:r w:rsidRPr="00067315">
        <w:rPr>
          <w:spacing w:val="75"/>
          <w:sz w:val="28"/>
          <w:szCs w:val="28"/>
        </w:rPr>
        <w:t xml:space="preserve"> </w:t>
      </w:r>
      <w:r w:rsidRPr="00067315">
        <w:rPr>
          <w:sz w:val="28"/>
          <w:szCs w:val="28"/>
        </w:rPr>
        <w:t>разработок</w:t>
      </w:r>
      <w:r w:rsidRPr="00067315">
        <w:rPr>
          <w:spacing w:val="73"/>
          <w:sz w:val="28"/>
          <w:szCs w:val="28"/>
        </w:rPr>
        <w:t xml:space="preserve"> </w:t>
      </w:r>
      <w:r w:rsidRPr="00067315">
        <w:rPr>
          <w:sz w:val="28"/>
          <w:szCs w:val="28"/>
        </w:rPr>
        <w:t>в</w:t>
      </w:r>
      <w:r w:rsidRPr="00067315">
        <w:rPr>
          <w:spacing w:val="73"/>
          <w:sz w:val="28"/>
          <w:szCs w:val="28"/>
        </w:rPr>
        <w:t xml:space="preserve"> </w:t>
      </w:r>
      <w:r w:rsidRPr="00067315">
        <w:rPr>
          <w:sz w:val="28"/>
          <w:szCs w:val="28"/>
        </w:rPr>
        <w:t>виде</w:t>
      </w:r>
      <w:r w:rsidRPr="00067315">
        <w:rPr>
          <w:spacing w:val="74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промежуточных</w:t>
      </w:r>
      <w:r w:rsidRPr="00067315">
        <w:rPr>
          <w:spacing w:val="74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75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окончательных</w:t>
      </w:r>
    </w:p>
    <w:p w:rsidR="001036D5" w:rsidRPr="00067315" w:rsidRDefault="003B6955">
      <w:pPr>
        <w:pStyle w:val="a3"/>
        <w:spacing w:before="18"/>
        <w:ind w:left="366"/>
        <w:rPr>
          <w:sz w:val="28"/>
          <w:szCs w:val="28"/>
        </w:rPr>
      </w:pPr>
      <w:r w:rsidRPr="00067315">
        <w:rPr>
          <w:sz w:val="28"/>
          <w:szCs w:val="28"/>
        </w:rPr>
        <w:t>проектных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решений.</w:t>
      </w:r>
    </w:p>
    <w:p w:rsidR="001036D5" w:rsidRPr="00067315" w:rsidRDefault="003B6955">
      <w:pPr>
        <w:pStyle w:val="a3"/>
        <w:spacing w:before="18" w:line="249" w:lineRule="auto"/>
        <w:ind w:left="366" w:right="423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Основной формой реализации, компонентов информационного обеспечения являются БД в распределенной или централизованной форме. Совокупность БД САПР должна удовлетворять принципу информационного единства, т. е. использовать термины, символы, классификаторы, условные обозначения, способы представления данных, принятые в САПР объектов конкретных видов.</w:t>
      </w:r>
    </w:p>
    <w:p w:rsidR="001036D5" w:rsidRPr="00067315" w:rsidRDefault="003B6955">
      <w:pPr>
        <w:pStyle w:val="a3"/>
        <w:spacing w:before="8" w:line="249" w:lineRule="auto"/>
        <w:ind w:left="366" w:right="421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Создание, поддержка и использование БД, а также взаимосвязь между информацией в БД и обрабатывающими ее программными модулями осуществляется системой управления базами данных (СУБД), являющейся частью одной из обслуживающих </w:t>
      </w:r>
      <w:r w:rsidRPr="00067315">
        <w:rPr>
          <w:spacing w:val="-2"/>
          <w:sz w:val="28"/>
          <w:szCs w:val="28"/>
        </w:rPr>
        <w:t>подсистем.</w:t>
      </w:r>
    </w:p>
    <w:p w:rsidR="001036D5" w:rsidRPr="00067315" w:rsidRDefault="003B6955">
      <w:pPr>
        <w:pStyle w:val="a3"/>
        <w:spacing w:before="104" w:line="249" w:lineRule="auto"/>
        <w:ind w:left="366" w:right="423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 xml:space="preserve">Методическое обеспечение </w:t>
      </w:r>
      <w:r w:rsidRPr="00067315">
        <w:rPr>
          <w:sz w:val="28"/>
          <w:szCs w:val="28"/>
        </w:rPr>
        <w:t>– документы, регламентирующие порядок эксплуатации, описание технологии функционирования САПР, методов выбора и применения пользователями технологических приемов для получения конкретных результатов. Документы,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относящиеся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к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процессу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создания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САПР,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не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входят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в</w:t>
      </w:r>
      <w:r w:rsidRPr="00067315">
        <w:rPr>
          <w:spacing w:val="-9"/>
          <w:sz w:val="28"/>
          <w:szCs w:val="28"/>
        </w:rPr>
        <w:t xml:space="preserve"> </w:t>
      </w:r>
      <w:r w:rsidRPr="00067315">
        <w:rPr>
          <w:sz w:val="28"/>
          <w:szCs w:val="28"/>
        </w:rPr>
        <w:t>состав</w:t>
      </w:r>
      <w:r w:rsidRPr="00067315">
        <w:rPr>
          <w:spacing w:val="-7"/>
          <w:sz w:val="28"/>
          <w:szCs w:val="28"/>
        </w:rPr>
        <w:t xml:space="preserve"> </w:t>
      </w:r>
      <w:r w:rsidRPr="00067315">
        <w:rPr>
          <w:sz w:val="28"/>
          <w:szCs w:val="28"/>
        </w:rPr>
        <w:t xml:space="preserve">методического </w:t>
      </w:r>
      <w:r w:rsidRPr="00067315">
        <w:rPr>
          <w:spacing w:val="-2"/>
          <w:sz w:val="28"/>
          <w:szCs w:val="28"/>
        </w:rPr>
        <w:t>обеспечения.</w:t>
      </w:r>
    </w:p>
    <w:p w:rsidR="001036D5" w:rsidRPr="00067315" w:rsidRDefault="003B6955">
      <w:pPr>
        <w:pStyle w:val="1"/>
        <w:spacing w:before="0" w:line="402" w:lineRule="exact"/>
        <w:ind w:right="338"/>
        <w:rPr>
          <w:sz w:val="28"/>
          <w:szCs w:val="28"/>
        </w:rPr>
      </w:pPr>
      <w:r w:rsidRPr="00067315">
        <w:rPr>
          <w:sz w:val="28"/>
          <w:szCs w:val="28"/>
        </w:rPr>
        <w:t>Виды</w:t>
      </w:r>
      <w:r w:rsidRPr="00067315">
        <w:rPr>
          <w:spacing w:val="-18"/>
          <w:sz w:val="28"/>
          <w:szCs w:val="28"/>
        </w:rPr>
        <w:t xml:space="preserve"> </w:t>
      </w:r>
      <w:r w:rsidRPr="00067315">
        <w:rPr>
          <w:sz w:val="28"/>
          <w:szCs w:val="28"/>
        </w:rPr>
        <w:t>обеспечения</w:t>
      </w:r>
      <w:r w:rsidRPr="00067315">
        <w:rPr>
          <w:spacing w:val="-24"/>
          <w:sz w:val="28"/>
          <w:szCs w:val="28"/>
        </w:rPr>
        <w:t xml:space="preserve"> </w:t>
      </w:r>
      <w:r w:rsidRPr="00067315">
        <w:rPr>
          <w:sz w:val="28"/>
          <w:szCs w:val="28"/>
        </w:rPr>
        <w:t>САПР:</w:t>
      </w:r>
      <w:r w:rsidRPr="00067315">
        <w:rPr>
          <w:spacing w:val="-20"/>
          <w:sz w:val="28"/>
          <w:szCs w:val="28"/>
        </w:rPr>
        <w:t xml:space="preserve"> </w:t>
      </w:r>
      <w:r w:rsidRPr="00067315">
        <w:rPr>
          <w:sz w:val="28"/>
          <w:szCs w:val="28"/>
        </w:rPr>
        <w:t>математическое,</w:t>
      </w:r>
      <w:r w:rsidRPr="00067315">
        <w:rPr>
          <w:spacing w:val="-22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лингвистическое</w:t>
      </w:r>
    </w:p>
    <w:p w:rsidR="001036D5" w:rsidRPr="00067315" w:rsidRDefault="003B6955">
      <w:pPr>
        <w:spacing w:before="20" w:line="380" w:lineRule="exact"/>
        <w:ind w:left="391" w:right="334"/>
        <w:jc w:val="center"/>
        <w:rPr>
          <w:b/>
          <w:sz w:val="28"/>
          <w:szCs w:val="28"/>
        </w:rPr>
      </w:pPr>
      <w:r w:rsidRPr="00067315">
        <w:rPr>
          <w:b/>
          <w:spacing w:val="-2"/>
          <w:sz w:val="28"/>
          <w:szCs w:val="28"/>
        </w:rPr>
        <w:t>обеспечение</w:t>
      </w:r>
    </w:p>
    <w:p w:rsidR="001036D5" w:rsidRPr="00067315" w:rsidRDefault="003B6955">
      <w:pPr>
        <w:spacing w:line="334" w:lineRule="exact"/>
        <w:ind w:left="366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>Математическое</w:t>
      </w:r>
      <w:r w:rsidRPr="00067315">
        <w:rPr>
          <w:b/>
          <w:spacing w:val="-14"/>
          <w:sz w:val="28"/>
          <w:szCs w:val="28"/>
        </w:rPr>
        <w:t xml:space="preserve"> </w:t>
      </w:r>
      <w:r w:rsidRPr="00067315">
        <w:rPr>
          <w:b/>
          <w:sz w:val="28"/>
          <w:szCs w:val="28"/>
        </w:rPr>
        <w:t>обеспечение</w:t>
      </w:r>
      <w:r w:rsidRPr="00067315">
        <w:rPr>
          <w:b/>
          <w:spacing w:val="-12"/>
          <w:sz w:val="28"/>
          <w:szCs w:val="28"/>
        </w:rPr>
        <w:t xml:space="preserve"> </w:t>
      </w:r>
      <w:r w:rsidRPr="00067315">
        <w:rPr>
          <w:sz w:val="28"/>
          <w:szCs w:val="28"/>
        </w:rPr>
        <w:t>–</w:t>
      </w:r>
      <w:r w:rsidRPr="00067315">
        <w:rPr>
          <w:spacing w:val="-16"/>
          <w:sz w:val="28"/>
          <w:szCs w:val="28"/>
        </w:rPr>
        <w:t xml:space="preserve"> </w:t>
      </w:r>
      <w:r w:rsidRPr="00067315">
        <w:rPr>
          <w:sz w:val="28"/>
          <w:szCs w:val="28"/>
        </w:rPr>
        <w:t>математические</w:t>
      </w:r>
      <w:r w:rsidRPr="00067315">
        <w:rPr>
          <w:spacing w:val="-13"/>
          <w:sz w:val="28"/>
          <w:szCs w:val="28"/>
        </w:rPr>
        <w:t xml:space="preserve"> </w:t>
      </w:r>
      <w:r w:rsidRPr="00067315">
        <w:rPr>
          <w:sz w:val="28"/>
          <w:szCs w:val="28"/>
        </w:rPr>
        <w:t>методы,</w:t>
      </w:r>
      <w:r w:rsidRPr="00067315">
        <w:rPr>
          <w:spacing w:val="-15"/>
          <w:sz w:val="28"/>
          <w:szCs w:val="28"/>
        </w:rPr>
        <w:t xml:space="preserve"> </w:t>
      </w:r>
      <w:r w:rsidRPr="00067315">
        <w:rPr>
          <w:sz w:val="28"/>
          <w:szCs w:val="28"/>
        </w:rPr>
        <w:t>модели</w:t>
      </w:r>
      <w:r w:rsidRPr="00067315">
        <w:rPr>
          <w:spacing w:val="-12"/>
          <w:sz w:val="28"/>
          <w:szCs w:val="28"/>
        </w:rPr>
        <w:t xml:space="preserve"> </w:t>
      </w:r>
      <w:r w:rsidRPr="00067315">
        <w:rPr>
          <w:sz w:val="28"/>
          <w:szCs w:val="28"/>
        </w:rPr>
        <w:t>объектов</w:t>
      </w:r>
      <w:r w:rsidRPr="00067315">
        <w:rPr>
          <w:spacing w:val="-17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процессов</w:t>
      </w:r>
    </w:p>
    <w:p w:rsidR="001036D5" w:rsidRPr="00067315" w:rsidRDefault="003B6955">
      <w:pPr>
        <w:pStyle w:val="a3"/>
        <w:spacing w:before="18" w:line="249" w:lineRule="auto"/>
        <w:ind w:left="366" w:right="424"/>
        <w:jc w:val="both"/>
        <w:rPr>
          <w:sz w:val="28"/>
          <w:szCs w:val="28"/>
        </w:rPr>
      </w:pPr>
      <w:r w:rsidRPr="00067315">
        <w:rPr>
          <w:sz w:val="28"/>
          <w:szCs w:val="28"/>
        </w:rPr>
        <w:t xml:space="preserve">проектирования, алгоритмы решения задач проектирования, т.е. принципы построения функциональных моделей, методы численного решения алгебраических и дифференциальных уравнений, постановки экстремальных задач, поиски экстремума и </w:t>
      </w:r>
      <w:r w:rsidRPr="00067315">
        <w:rPr>
          <w:spacing w:val="-4"/>
          <w:sz w:val="28"/>
          <w:szCs w:val="28"/>
        </w:rPr>
        <w:t>др.</w:t>
      </w:r>
    </w:p>
    <w:p w:rsidR="001036D5" w:rsidRPr="00067315" w:rsidRDefault="003B6955">
      <w:pPr>
        <w:pStyle w:val="a3"/>
        <w:spacing w:before="6"/>
        <w:ind w:left="366"/>
        <w:rPr>
          <w:sz w:val="28"/>
          <w:szCs w:val="28"/>
        </w:rPr>
      </w:pPr>
      <w:r w:rsidRPr="00067315">
        <w:rPr>
          <w:sz w:val="28"/>
          <w:szCs w:val="28"/>
        </w:rPr>
        <w:t>По</w:t>
      </w:r>
      <w:r w:rsidRPr="00067315">
        <w:rPr>
          <w:spacing w:val="58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назначению</w:t>
      </w:r>
      <w:r w:rsidRPr="00067315">
        <w:rPr>
          <w:spacing w:val="60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60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способам</w:t>
      </w:r>
      <w:r w:rsidRPr="00067315">
        <w:rPr>
          <w:spacing w:val="60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реализации</w:t>
      </w:r>
      <w:r w:rsidRPr="00067315">
        <w:rPr>
          <w:spacing w:val="59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математическое</w:t>
      </w:r>
      <w:r w:rsidRPr="00067315">
        <w:rPr>
          <w:spacing w:val="61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обеспечение</w:t>
      </w:r>
      <w:r w:rsidRPr="00067315">
        <w:rPr>
          <w:spacing w:val="59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делят</w:t>
      </w:r>
      <w:r w:rsidRPr="00067315">
        <w:rPr>
          <w:spacing w:val="60"/>
          <w:w w:val="150"/>
          <w:sz w:val="28"/>
          <w:szCs w:val="28"/>
        </w:rPr>
        <w:t xml:space="preserve"> </w:t>
      </w:r>
      <w:r w:rsidRPr="00067315">
        <w:rPr>
          <w:sz w:val="28"/>
          <w:szCs w:val="28"/>
        </w:rPr>
        <w:t>на</w:t>
      </w:r>
      <w:r w:rsidRPr="00067315">
        <w:rPr>
          <w:spacing w:val="60"/>
          <w:w w:val="150"/>
          <w:sz w:val="28"/>
          <w:szCs w:val="28"/>
        </w:rPr>
        <w:t xml:space="preserve"> </w:t>
      </w:r>
      <w:r w:rsidRPr="00067315">
        <w:rPr>
          <w:spacing w:val="-5"/>
          <w:sz w:val="28"/>
          <w:szCs w:val="28"/>
        </w:rPr>
        <w:t>две</w:t>
      </w:r>
    </w:p>
    <w:p w:rsidR="001036D5" w:rsidRPr="00067315" w:rsidRDefault="003B6955">
      <w:pPr>
        <w:pStyle w:val="a3"/>
        <w:spacing w:before="18"/>
        <w:ind w:left="366"/>
        <w:rPr>
          <w:sz w:val="28"/>
          <w:szCs w:val="28"/>
        </w:rPr>
      </w:pPr>
      <w:r w:rsidRPr="00067315">
        <w:rPr>
          <w:spacing w:val="-2"/>
          <w:sz w:val="28"/>
          <w:szCs w:val="28"/>
        </w:rPr>
        <w:t>части:</w:t>
      </w:r>
    </w:p>
    <w:p w:rsidR="001036D5" w:rsidRPr="00067315" w:rsidRDefault="003B6955">
      <w:pPr>
        <w:pStyle w:val="a4"/>
        <w:numPr>
          <w:ilvl w:val="0"/>
          <w:numId w:val="2"/>
        </w:numPr>
        <w:tabs>
          <w:tab w:val="left" w:pos="817"/>
        </w:tabs>
        <w:spacing w:before="17"/>
        <w:ind w:left="817" w:hanging="451"/>
        <w:rPr>
          <w:sz w:val="28"/>
          <w:szCs w:val="28"/>
        </w:rPr>
      </w:pPr>
      <w:r w:rsidRPr="00067315">
        <w:rPr>
          <w:sz w:val="28"/>
          <w:szCs w:val="28"/>
        </w:rPr>
        <w:t>математические</w:t>
      </w:r>
      <w:r w:rsidRPr="00067315">
        <w:rPr>
          <w:spacing w:val="-14"/>
          <w:sz w:val="28"/>
          <w:szCs w:val="28"/>
        </w:rPr>
        <w:t xml:space="preserve"> </w:t>
      </w:r>
      <w:r w:rsidRPr="00067315">
        <w:rPr>
          <w:sz w:val="28"/>
          <w:szCs w:val="28"/>
        </w:rPr>
        <w:t>методы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z w:val="28"/>
          <w:szCs w:val="28"/>
        </w:rPr>
        <w:t>построенные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на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них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z w:val="28"/>
          <w:szCs w:val="28"/>
        </w:rPr>
        <w:t>математические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модели;</w:t>
      </w:r>
    </w:p>
    <w:p w:rsidR="001036D5" w:rsidRPr="00067315" w:rsidRDefault="003B6955">
      <w:pPr>
        <w:pStyle w:val="a4"/>
        <w:numPr>
          <w:ilvl w:val="0"/>
          <w:numId w:val="2"/>
        </w:numPr>
        <w:tabs>
          <w:tab w:val="left" w:pos="817"/>
          <w:tab w:val="left" w:pos="930"/>
          <w:tab w:val="left" w:pos="3278"/>
          <w:tab w:val="left" w:pos="3681"/>
          <w:tab w:val="left" w:pos="4960"/>
          <w:tab w:val="left" w:pos="5685"/>
          <w:tab w:val="left" w:pos="6108"/>
          <w:tab w:val="left" w:pos="6319"/>
          <w:tab w:val="left" w:pos="6350"/>
          <w:tab w:val="left" w:pos="6449"/>
          <w:tab w:val="left" w:pos="6739"/>
          <w:tab w:val="left" w:pos="6861"/>
          <w:tab w:val="left" w:pos="8595"/>
          <w:tab w:val="left" w:pos="8931"/>
          <w:tab w:val="left" w:pos="9192"/>
          <w:tab w:val="left" w:pos="9867"/>
          <w:tab w:val="left" w:pos="10114"/>
          <w:tab w:val="left" w:pos="11098"/>
          <w:tab w:val="left" w:pos="11228"/>
          <w:tab w:val="left" w:pos="11355"/>
          <w:tab w:val="left" w:pos="11514"/>
          <w:tab w:val="left" w:pos="12877"/>
          <w:tab w:val="left" w:pos="13744"/>
        </w:tabs>
        <w:spacing w:before="16" w:line="249" w:lineRule="auto"/>
        <w:ind w:right="422" w:firstLine="0"/>
        <w:rPr>
          <w:sz w:val="28"/>
          <w:szCs w:val="28"/>
        </w:rPr>
      </w:pPr>
      <w:r w:rsidRPr="00067315">
        <w:rPr>
          <w:sz w:val="28"/>
          <w:szCs w:val="28"/>
        </w:rPr>
        <w:t xml:space="preserve">формализованное описание технологии автоматизированного проектирования. </w:t>
      </w:r>
      <w:r w:rsidRPr="00067315">
        <w:rPr>
          <w:b/>
          <w:spacing w:val="-2"/>
          <w:sz w:val="28"/>
          <w:szCs w:val="28"/>
        </w:rPr>
        <w:t>Лингвистическое</w:t>
      </w:r>
      <w:r w:rsidRPr="00067315">
        <w:rPr>
          <w:b/>
          <w:sz w:val="28"/>
          <w:szCs w:val="28"/>
        </w:rPr>
        <w:tab/>
      </w:r>
      <w:r w:rsidRPr="00067315">
        <w:rPr>
          <w:b/>
          <w:sz w:val="28"/>
          <w:szCs w:val="28"/>
        </w:rPr>
        <w:tab/>
      </w:r>
      <w:r w:rsidRPr="00067315">
        <w:rPr>
          <w:b/>
          <w:spacing w:val="-2"/>
          <w:sz w:val="28"/>
          <w:szCs w:val="28"/>
        </w:rPr>
        <w:t>обеспечение</w:t>
      </w:r>
      <w:r w:rsidRPr="00067315">
        <w:rPr>
          <w:b/>
          <w:sz w:val="28"/>
          <w:szCs w:val="28"/>
        </w:rPr>
        <w:tab/>
      </w:r>
      <w:r w:rsidRPr="00067315">
        <w:rPr>
          <w:b/>
          <w:sz w:val="28"/>
          <w:szCs w:val="28"/>
        </w:rPr>
        <w:tab/>
      </w:r>
      <w:r w:rsidRPr="00067315">
        <w:rPr>
          <w:b/>
          <w:spacing w:val="-10"/>
          <w:sz w:val="28"/>
          <w:szCs w:val="28"/>
        </w:rPr>
        <w:t>–</w:t>
      </w:r>
      <w:r w:rsidRPr="00067315">
        <w:rPr>
          <w:b/>
          <w:sz w:val="28"/>
          <w:szCs w:val="28"/>
        </w:rPr>
        <w:tab/>
      </w:r>
      <w:r w:rsidRPr="00067315">
        <w:rPr>
          <w:b/>
          <w:sz w:val="28"/>
          <w:szCs w:val="28"/>
        </w:rPr>
        <w:tab/>
      </w:r>
      <w:r w:rsidRPr="00067315">
        <w:rPr>
          <w:b/>
          <w:sz w:val="28"/>
          <w:szCs w:val="28"/>
        </w:rPr>
        <w:tab/>
      </w:r>
      <w:r w:rsidRPr="00067315">
        <w:rPr>
          <w:b/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специальные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языковые</w:t>
      </w:r>
      <w:r w:rsidRPr="00067315">
        <w:rPr>
          <w:sz w:val="28"/>
          <w:szCs w:val="28"/>
        </w:rPr>
        <w:tab/>
      </w:r>
      <w:r w:rsidRPr="00067315">
        <w:rPr>
          <w:spacing w:val="-86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средства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 xml:space="preserve">(языки </w:t>
      </w:r>
      <w:r w:rsidRPr="00067315">
        <w:rPr>
          <w:spacing w:val="-2"/>
          <w:sz w:val="28"/>
          <w:szCs w:val="28"/>
        </w:rPr>
        <w:lastRenderedPageBreak/>
        <w:t>проектирования),</w:t>
      </w:r>
      <w:r w:rsidRPr="00067315">
        <w:rPr>
          <w:sz w:val="28"/>
          <w:szCs w:val="28"/>
        </w:rPr>
        <w:tab/>
      </w:r>
      <w:r w:rsidRPr="00067315">
        <w:rPr>
          <w:spacing w:val="-84"/>
          <w:sz w:val="28"/>
          <w:szCs w:val="28"/>
        </w:rPr>
        <w:t xml:space="preserve"> </w:t>
      </w:r>
      <w:r w:rsidRPr="00067315">
        <w:rPr>
          <w:spacing w:val="-2"/>
          <w:sz w:val="28"/>
          <w:szCs w:val="28"/>
        </w:rPr>
        <w:t>используемые</w:t>
      </w:r>
      <w:r w:rsidRPr="00067315">
        <w:rPr>
          <w:sz w:val="28"/>
          <w:szCs w:val="28"/>
        </w:rPr>
        <w:tab/>
      </w:r>
      <w:r w:rsidRPr="00067315">
        <w:rPr>
          <w:spacing w:val="-4"/>
          <w:sz w:val="28"/>
          <w:szCs w:val="28"/>
        </w:rPr>
        <w:t>для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представления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информации</w:t>
      </w:r>
      <w:r w:rsidRPr="00067315">
        <w:rPr>
          <w:sz w:val="28"/>
          <w:szCs w:val="28"/>
        </w:rPr>
        <w:tab/>
      </w:r>
      <w:r w:rsidRPr="00067315">
        <w:rPr>
          <w:spacing w:val="-10"/>
          <w:sz w:val="28"/>
          <w:szCs w:val="28"/>
        </w:rPr>
        <w:t>о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 xml:space="preserve">проектируемых </w:t>
      </w:r>
      <w:r w:rsidRPr="00067315">
        <w:rPr>
          <w:sz w:val="28"/>
          <w:szCs w:val="28"/>
        </w:rPr>
        <w:t>объектах,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процессе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средствах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проектирования,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а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также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для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осуществления</w:t>
      </w:r>
      <w:r w:rsidRPr="00067315">
        <w:rPr>
          <w:spacing w:val="40"/>
          <w:sz w:val="28"/>
          <w:szCs w:val="28"/>
        </w:rPr>
        <w:t xml:space="preserve"> </w:t>
      </w:r>
      <w:r w:rsidRPr="00067315">
        <w:rPr>
          <w:sz w:val="28"/>
          <w:szCs w:val="28"/>
        </w:rPr>
        <w:t>диалога проектировщик-компьютер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z w:val="28"/>
          <w:szCs w:val="28"/>
        </w:rPr>
        <w:t>обмена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данными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между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техническими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средствами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z w:val="28"/>
          <w:szCs w:val="28"/>
        </w:rPr>
        <w:t xml:space="preserve">САПР. </w:t>
      </w:r>
      <w:r w:rsidRPr="00067315">
        <w:rPr>
          <w:spacing w:val="-10"/>
          <w:sz w:val="28"/>
          <w:szCs w:val="28"/>
        </w:rPr>
        <w:t>К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компонентам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лингвистического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обеспечения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относят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языки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проектирования, информационно-поисковые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языки,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10"/>
          <w:sz w:val="28"/>
          <w:szCs w:val="28"/>
        </w:rPr>
        <w:t>и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вспомогательные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языки,</w:t>
      </w:r>
      <w:r w:rsidRPr="00067315">
        <w:rPr>
          <w:sz w:val="28"/>
          <w:szCs w:val="28"/>
        </w:rPr>
        <w:tab/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используемые</w:t>
      </w:r>
      <w:r w:rsidRPr="00067315">
        <w:rPr>
          <w:sz w:val="28"/>
          <w:szCs w:val="28"/>
        </w:rPr>
        <w:tab/>
      </w:r>
      <w:r w:rsidRPr="00067315">
        <w:rPr>
          <w:spacing w:val="-10"/>
          <w:sz w:val="28"/>
          <w:szCs w:val="28"/>
        </w:rPr>
        <w:t xml:space="preserve">в </w:t>
      </w:r>
      <w:r w:rsidRPr="00067315">
        <w:rPr>
          <w:sz w:val="28"/>
          <w:szCs w:val="28"/>
        </w:rPr>
        <w:t>обслуживающих подсистемах, и для связи с ними проектирующих подсистем.</w:t>
      </w:r>
    </w:p>
    <w:p w:rsidR="00067315" w:rsidRDefault="00067315">
      <w:pPr>
        <w:tabs>
          <w:tab w:val="left" w:pos="2668"/>
          <w:tab w:val="left" w:pos="4903"/>
          <w:tab w:val="left" w:pos="5340"/>
          <w:tab w:val="left" w:pos="6084"/>
          <w:tab w:val="left" w:pos="8434"/>
          <w:tab w:val="left" w:pos="10294"/>
          <w:tab w:val="left" w:pos="10743"/>
        </w:tabs>
        <w:spacing w:before="62" w:line="266" w:lineRule="auto"/>
        <w:ind w:left="366" w:right="421" w:firstLine="516"/>
        <w:rPr>
          <w:sz w:val="36"/>
        </w:rPr>
      </w:pPr>
    </w:p>
    <w:p w:rsidR="001036D5" w:rsidRPr="00067315" w:rsidRDefault="003B6955">
      <w:pPr>
        <w:tabs>
          <w:tab w:val="left" w:pos="2668"/>
          <w:tab w:val="left" w:pos="4903"/>
          <w:tab w:val="left" w:pos="5340"/>
          <w:tab w:val="left" w:pos="6084"/>
          <w:tab w:val="left" w:pos="8434"/>
          <w:tab w:val="left" w:pos="10294"/>
          <w:tab w:val="left" w:pos="10743"/>
        </w:tabs>
        <w:spacing w:before="62" w:line="266" w:lineRule="auto"/>
        <w:ind w:left="366" w:right="421" w:firstLine="516"/>
        <w:rPr>
          <w:sz w:val="28"/>
          <w:szCs w:val="28"/>
        </w:rPr>
      </w:pPr>
      <w:r w:rsidRPr="00067315">
        <w:rPr>
          <w:b/>
          <w:sz w:val="28"/>
          <w:szCs w:val="28"/>
        </w:rPr>
        <w:t xml:space="preserve">Виды обеспечения САПР: техническое, организационное обеспечение </w:t>
      </w:r>
      <w:r w:rsidRPr="00067315">
        <w:rPr>
          <w:b/>
          <w:spacing w:val="-2"/>
          <w:sz w:val="28"/>
          <w:szCs w:val="28"/>
        </w:rPr>
        <w:t>Техническое</w:t>
      </w:r>
      <w:r w:rsidRPr="00067315">
        <w:rPr>
          <w:b/>
          <w:sz w:val="28"/>
          <w:szCs w:val="28"/>
        </w:rPr>
        <w:tab/>
      </w:r>
      <w:r w:rsidRPr="00067315">
        <w:rPr>
          <w:b/>
          <w:spacing w:val="-2"/>
          <w:sz w:val="28"/>
          <w:szCs w:val="28"/>
        </w:rPr>
        <w:t>обеспечение</w:t>
      </w:r>
      <w:r w:rsidRPr="00067315">
        <w:rPr>
          <w:b/>
          <w:sz w:val="28"/>
          <w:szCs w:val="28"/>
        </w:rPr>
        <w:tab/>
      </w:r>
      <w:r w:rsidRPr="00067315">
        <w:rPr>
          <w:spacing w:val="-10"/>
          <w:sz w:val="28"/>
          <w:szCs w:val="28"/>
        </w:rPr>
        <w:t>–</w:t>
      </w:r>
      <w:r w:rsidRPr="00067315">
        <w:rPr>
          <w:sz w:val="28"/>
          <w:szCs w:val="28"/>
        </w:rPr>
        <w:tab/>
      </w:r>
      <w:r w:rsidRPr="00067315">
        <w:rPr>
          <w:spacing w:val="-4"/>
          <w:sz w:val="28"/>
          <w:szCs w:val="28"/>
        </w:rPr>
        <w:t>это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совокупность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>связанных</w:t>
      </w:r>
      <w:r w:rsidRPr="00067315">
        <w:rPr>
          <w:sz w:val="28"/>
          <w:szCs w:val="28"/>
        </w:rPr>
        <w:tab/>
      </w:r>
      <w:r w:rsidRPr="00067315">
        <w:rPr>
          <w:spacing w:val="-10"/>
          <w:sz w:val="28"/>
          <w:szCs w:val="28"/>
        </w:rPr>
        <w:t>и</w:t>
      </w:r>
      <w:r w:rsidRPr="00067315">
        <w:rPr>
          <w:sz w:val="28"/>
          <w:szCs w:val="28"/>
        </w:rPr>
        <w:tab/>
      </w:r>
      <w:r w:rsidRPr="00067315">
        <w:rPr>
          <w:spacing w:val="-2"/>
          <w:sz w:val="28"/>
          <w:szCs w:val="28"/>
        </w:rPr>
        <w:t xml:space="preserve">взаимодействующих </w:t>
      </w:r>
      <w:r w:rsidRPr="00067315">
        <w:rPr>
          <w:sz w:val="28"/>
          <w:szCs w:val="28"/>
        </w:rPr>
        <w:t>технических средств, облегчающих процесс автоматизированного проектирования.</w:t>
      </w:r>
    </w:p>
    <w:p w:rsidR="001036D5" w:rsidRPr="00067315" w:rsidRDefault="003B6955">
      <w:pPr>
        <w:pStyle w:val="a3"/>
        <w:spacing w:line="388" w:lineRule="exact"/>
        <w:ind w:left="366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К</w:t>
      </w:r>
      <w:r w:rsidRPr="00067315">
        <w:rPr>
          <w:spacing w:val="25"/>
          <w:sz w:val="28"/>
          <w:szCs w:val="28"/>
        </w:rPr>
        <w:t xml:space="preserve">  </w:t>
      </w:r>
      <w:r w:rsidRPr="00067315">
        <w:rPr>
          <w:sz w:val="28"/>
          <w:szCs w:val="28"/>
        </w:rPr>
        <w:t>компонентам</w:t>
      </w:r>
      <w:r w:rsidRPr="00067315">
        <w:rPr>
          <w:spacing w:val="27"/>
          <w:sz w:val="28"/>
          <w:szCs w:val="28"/>
        </w:rPr>
        <w:t xml:space="preserve">  </w:t>
      </w:r>
      <w:r w:rsidRPr="00067315">
        <w:rPr>
          <w:sz w:val="28"/>
          <w:szCs w:val="28"/>
        </w:rPr>
        <w:t>технического</w:t>
      </w:r>
      <w:r w:rsidRPr="00067315">
        <w:rPr>
          <w:spacing w:val="26"/>
          <w:sz w:val="28"/>
          <w:szCs w:val="28"/>
        </w:rPr>
        <w:t xml:space="preserve">  </w:t>
      </w:r>
      <w:r w:rsidRPr="00067315">
        <w:rPr>
          <w:sz w:val="28"/>
          <w:szCs w:val="28"/>
        </w:rPr>
        <w:t>обеспечения</w:t>
      </w:r>
      <w:r w:rsidRPr="00067315">
        <w:rPr>
          <w:spacing w:val="26"/>
          <w:sz w:val="28"/>
          <w:szCs w:val="28"/>
        </w:rPr>
        <w:t xml:space="preserve">  </w:t>
      </w:r>
      <w:r w:rsidRPr="00067315">
        <w:rPr>
          <w:sz w:val="28"/>
          <w:szCs w:val="28"/>
        </w:rPr>
        <w:t>относят</w:t>
      </w:r>
      <w:r w:rsidRPr="00067315">
        <w:rPr>
          <w:spacing w:val="24"/>
          <w:sz w:val="28"/>
          <w:szCs w:val="28"/>
        </w:rPr>
        <w:t xml:space="preserve">  </w:t>
      </w:r>
      <w:r w:rsidRPr="00067315">
        <w:rPr>
          <w:sz w:val="28"/>
          <w:szCs w:val="28"/>
        </w:rPr>
        <w:t>устройства</w:t>
      </w:r>
      <w:r w:rsidRPr="00067315">
        <w:rPr>
          <w:spacing w:val="26"/>
          <w:sz w:val="28"/>
          <w:szCs w:val="28"/>
        </w:rPr>
        <w:t xml:space="preserve">  </w:t>
      </w:r>
      <w:r w:rsidRPr="00067315">
        <w:rPr>
          <w:sz w:val="28"/>
          <w:szCs w:val="28"/>
        </w:rPr>
        <w:t>вычислительной</w:t>
      </w:r>
      <w:r w:rsidRPr="00067315">
        <w:rPr>
          <w:spacing w:val="26"/>
          <w:sz w:val="28"/>
          <w:szCs w:val="28"/>
        </w:rPr>
        <w:t xml:space="preserve">  </w:t>
      </w:r>
      <w:r w:rsidRPr="00067315">
        <w:rPr>
          <w:spacing w:val="-10"/>
          <w:sz w:val="28"/>
          <w:szCs w:val="28"/>
        </w:rPr>
        <w:t>и</w:t>
      </w:r>
    </w:p>
    <w:p w:rsidR="001036D5" w:rsidRPr="00067315" w:rsidRDefault="003B6955">
      <w:pPr>
        <w:pStyle w:val="a3"/>
        <w:spacing w:before="18" w:line="249" w:lineRule="auto"/>
        <w:ind w:left="366" w:right="420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организационной техники, средства передачи данных, измерительные и другие устройства и их со­четания, обеспечивающие функционирование ПТК и КСАП, в том числе диалоговый, многопользовательский и многозадачный режим работы, а также построение иерархических и сетевых структур технического обеспечения.</w:t>
      </w:r>
    </w:p>
    <w:p w:rsidR="001036D5" w:rsidRPr="00067315" w:rsidRDefault="003B6955">
      <w:pPr>
        <w:pStyle w:val="a3"/>
        <w:spacing w:before="6" w:line="249" w:lineRule="auto"/>
        <w:ind w:left="366" w:right="422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В качестве предпочтительной для САПР следует использовать двухуровневую структуру технического обеспечения, включающую центральный вычислительный комплекс и автоматизированные рабочие места (терминальные станции).</w:t>
      </w:r>
    </w:p>
    <w:p w:rsidR="001036D5" w:rsidRPr="00067315" w:rsidRDefault="003B6955">
      <w:pPr>
        <w:pStyle w:val="a3"/>
        <w:spacing w:before="4" w:line="249" w:lineRule="auto"/>
        <w:ind w:left="366" w:right="421"/>
        <w:jc w:val="both"/>
        <w:rPr>
          <w:sz w:val="28"/>
          <w:szCs w:val="28"/>
        </w:rPr>
      </w:pPr>
      <w:r w:rsidRPr="00067315">
        <w:rPr>
          <w:b/>
          <w:sz w:val="28"/>
          <w:szCs w:val="28"/>
        </w:rPr>
        <w:t xml:space="preserve">Организационное обеспечение </w:t>
      </w:r>
      <w:r w:rsidRPr="00067315">
        <w:rPr>
          <w:sz w:val="28"/>
          <w:szCs w:val="28"/>
        </w:rPr>
        <w:t>– совокупность документов, определяющих состав проектной организации, связь между подразделениями, организационную структуру объекта и системы автоматизации, деятельность в условиях функционирования системы,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z w:val="28"/>
          <w:szCs w:val="28"/>
        </w:rPr>
        <w:t>форму представления</w:t>
      </w:r>
      <w:r w:rsidRPr="00067315">
        <w:rPr>
          <w:spacing w:val="-1"/>
          <w:sz w:val="28"/>
          <w:szCs w:val="28"/>
        </w:rPr>
        <w:t xml:space="preserve"> </w:t>
      </w:r>
      <w:r w:rsidRPr="00067315">
        <w:rPr>
          <w:sz w:val="28"/>
          <w:szCs w:val="28"/>
        </w:rPr>
        <w:t>результатов</w:t>
      </w:r>
      <w:r w:rsidRPr="00067315">
        <w:rPr>
          <w:spacing w:val="-3"/>
          <w:sz w:val="28"/>
          <w:szCs w:val="28"/>
        </w:rPr>
        <w:t xml:space="preserve"> </w:t>
      </w:r>
      <w:r w:rsidRPr="00067315">
        <w:rPr>
          <w:sz w:val="28"/>
          <w:szCs w:val="28"/>
        </w:rPr>
        <w:t>проектирования,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задачи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z w:val="28"/>
          <w:szCs w:val="28"/>
        </w:rPr>
        <w:t>функции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службы САПР и связанных с нею подразделений проектной организации; права и ответственность должностных лиц по обеспечению создания и функционирования САПР;</w:t>
      </w:r>
      <w:r w:rsidRPr="00067315">
        <w:rPr>
          <w:spacing w:val="-5"/>
          <w:sz w:val="28"/>
          <w:szCs w:val="28"/>
        </w:rPr>
        <w:t xml:space="preserve"> </w:t>
      </w:r>
      <w:r w:rsidRPr="00067315">
        <w:rPr>
          <w:sz w:val="28"/>
          <w:szCs w:val="28"/>
        </w:rPr>
        <w:t>порядок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подготовки</w:t>
      </w:r>
      <w:r w:rsidRPr="00067315">
        <w:rPr>
          <w:spacing w:val="-6"/>
          <w:sz w:val="28"/>
          <w:szCs w:val="28"/>
        </w:rPr>
        <w:t xml:space="preserve"> </w:t>
      </w:r>
      <w:r w:rsidRPr="00067315">
        <w:rPr>
          <w:sz w:val="28"/>
          <w:szCs w:val="28"/>
        </w:rPr>
        <w:t>и</w:t>
      </w:r>
      <w:r w:rsidRPr="00067315">
        <w:rPr>
          <w:spacing w:val="-4"/>
          <w:sz w:val="28"/>
          <w:szCs w:val="28"/>
        </w:rPr>
        <w:t xml:space="preserve"> </w:t>
      </w:r>
      <w:r w:rsidRPr="00067315">
        <w:rPr>
          <w:sz w:val="28"/>
          <w:szCs w:val="28"/>
        </w:rPr>
        <w:t>переподготовки</w:t>
      </w:r>
      <w:r w:rsidRPr="00067315">
        <w:rPr>
          <w:spacing w:val="-8"/>
          <w:sz w:val="28"/>
          <w:szCs w:val="28"/>
        </w:rPr>
        <w:t xml:space="preserve"> </w:t>
      </w:r>
      <w:r w:rsidRPr="00067315">
        <w:rPr>
          <w:sz w:val="28"/>
          <w:szCs w:val="28"/>
        </w:rPr>
        <w:t>пользователей</w:t>
      </w:r>
      <w:r w:rsidRPr="00067315">
        <w:rPr>
          <w:spacing w:val="-2"/>
          <w:sz w:val="28"/>
          <w:szCs w:val="28"/>
        </w:rPr>
        <w:t xml:space="preserve"> </w:t>
      </w:r>
      <w:r w:rsidRPr="00067315">
        <w:rPr>
          <w:sz w:val="28"/>
          <w:szCs w:val="28"/>
        </w:rPr>
        <w:t>САПР.</w:t>
      </w:r>
    </w:p>
    <w:p w:rsidR="001036D5" w:rsidRPr="00067315" w:rsidRDefault="003B6955" w:rsidP="00420536">
      <w:pPr>
        <w:pStyle w:val="a3"/>
        <w:spacing w:before="12" w:line="249" w:lineRule="auto"/>
        <w:ind w:left="366" w:right="423"/>
        <w:jc w:val="both"/>
        <w:rPr>
          <w:sz w:val="28"/>
          <w:szCs w:val="28"/>
        </w:rPr>
      </w:pPr>
      <w:r w:rsidRPr="00067315">
        <w:rPr>
          <w:sz w:val="28"/>
          <w:szCs w:val="28"/>
        </w:rPr>
        <w:t>В организационное обеспечение входят штатные расписания, должностные инструкции, правила эксплуат</w:t>
      </w:r>
      <w:r w:rsidR="00420536" w:rsidRPr="00067315">
        <w:rPr>
          <w:sz w:val="28"/>
          <w:szCs w:val="28"/>
        </w:rPr>
        <w:t>ации, приказы, положения и т. п.</w:t>
      </w:r>
    </w:p>
    <w:p w:rsidR="00067315" w:rsidRPr="00067315" w:rsidRDefault="00067315" w:rsidP="00420536">
      <w:pPr>
        <w:pStyle w:val="a3"/>
        <w:spacing w:before="12" w:line="249" w:lineRule="auto"/>
        <w:ind w:left="366" w:right="423"/>
        <w:jc w:val="both"/>
        <w:rPr>
          <w:sz w:val="28"/>
          <w:szCs w:val="28"/>
        </w:rPr>
      </w:pPr>
    </w:p>
    <w:p w:rsidR="00067315" w:rsidRPr="00067315" w:rsidRDefault="00067315" w:rsidP="00420536">
      <w:pPr>
        <w:pStyle w:val="a3"/>
        <w:spacing w:before="12" w:line="249" w:lineRule="auto"/>
        <w:ind w:left="366" w:right="423"/>
        <w:jc w:val="both"/>
        <w:rPr>
          <w:sz w:val="28"/>
          <w:szCs w:val="28"/>
          <w:highlight w:val="yellow"/>
        </w:rPr>
      </w:pPr>
      <w:r w:rsidRPr="00067315">
        <w:rPr>
          <w:sz w:val="28"/>
          <w:szCs w:val="28"/>
          <w:highlight w:val="yellow"/>
        </w:rPr>
        <w:t>Изучить материал и выполнить задания в тетрадях.</w:t>
      </w:r>
    </w:p>
    <w:p w:rsidR="00067315" w:rsidRPr="00067315" w:rsidRDefault="00067315" w:rsidP="00420536">
      <w:pPr>
        <w:pStyle w:val="a3"/>
        <w:spacing w:before="12" w:line="249" w:lineRule="auto"/>
        <w:ind w:left="366" w:right="423"/>
        <w:jc w:val="both"/>
        <w:rPr>
          <w:sz w:val="28"/>
          <w:szCs w:val="28"/>
          <w:lang w:val="en-US"/>
        </w:rPr>
      </w:pPr>
      <w:r w:rsidRPr="00067315">
        <w:rPr>
          <w:sz w:val="28"/>
          <w:szCs w:val="28"/>
          <w:highlight w:val="yellow"/>
        </w:rPr>
        <w:t xml:space="preserve">Отправить задание в Сферуме или на электронную почту </w:t>
      </w:r>
      <w:hyperlink r:id="rId13" w:history="1">
        <w:r w:rsidRPr="00067315">
          <w:rPr>
            <w:rStyle w:val="a5"/>
            <w:sz w:val="28"/>
            <w:szCs w:val="28"/>
            <w:highlight w:val="yellow"/>
            <w:lang w:val="en-US"/>
          </w:rPr>
          <w:t>adellandz@mail.ru</w:t>
        </w:r>
      </w:hyperlink>
      <w:r w:rsidRPr="00067315">
        <w:rPr>
          <w:sz w:val="28"/>
          <w:szCs w:val="28"/>
          <w:lang w:val="en-US"/>
        </w:rPr>
        <w:t xml:space="preserve"> </w:t>
      </w:r>
    </w:p>
    <w:p w:rsidR="001036D5" w:rsidRDefault="001036D5">
      <w:pPr>
        <w:pStyle w:val="a3"/>
        <w:spacing w:before="2"/>
        <w:rPr>
          <w:b/>
          <w:sz w:val="13"/>
        </w:rPr>
      </w:pPr>
      <w:bookmarkStart w:id="0" w:name="_GoBack"/>
      <w:bookmarkEnd w:id="0"/>
    </w:p>
    <w:sectPr w:rsidR="001036D5">
      <w:pgSz w:w="14400" w:h="10800" w:orient="landscape"/>
      <w:pgMar w:top="280" w:right="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C3C1E"/>
    <w:multiLevelType w:val="hybridMultilevel"/>
    <w:tmpl w:val="16D09BFE"/>
    <w:lvl w:ilvl="0" w:tplc="0D2CC314">
      <w:numFmt w:val="bullet"/>
      <w:lvlText w:val="•"/>
      <w:lvlJc w:val="left"/>
      <w:pPr>
        <w:ind w:left="366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7D9AF7E4">
      <w:numFmt w:val="bullet"/>
      <w:lvlText w:val="•"/>
      <w:lvlJc w:val="left"/>
      <w:pPr>
        <w:ind w:left="1758" w:hanging="452"/>
      </w:pPr>
      <w:rPr>
        <w:rFonts w:hint="default"/>
        <w:lang w:val="ru-RU" w:eastAsia="en-US" w:bidi="ar-SA"/>
      </w:rPr>
    </w:lvl>
    <w:lvl w:ilvl="2" w:tplc="AAD8C40C">
      <w:numFmt w:val="bullet"/>
      <w:lvlText w:val="•"/>
      <w:lvlJc w:val="left"/>
      <w:pPr>
        <w:ind w:left="3156" w:hanging="452"/>
      </w:pPr>
      <w:rPr>
        <w:rFonts w:hint="default"/>
        <w:lang w:val="ru-RU" w:eastAsia="en-US" w:bidi="ar-SA"/>
      </w:rPr>
    </w:lvl>
    <w:lvl w:ilvl="3" w:tplc="B4861A8A">
      <w:numFmt w:val="bullet"/>
      <w:lvlText w:val="•"/>
      <w:lvlJc w:val="left"/>
      <w:pPr>
        <w:ind w:left="4554" w:hanging="452"/>
      </w:pPr>
      <w:rPr>
        <w:rFonts w:hint="default"/>
        <w:lang w:val="ru-RU" w:eastAsia="en-US" w:bidi="ar-SA"/>
      </w:rPr>
    </w:lvl>
    <w:lvl w:ilvl="4" w:tplc="6200F236">
      <w:numFmt w:val="bullet"/>
      <w:lvlText w:val="•"/>
      <w:lvlJc w:val="left"/>
      <w:pPr>
        <w:ind w:left="5952" w:hanging="452"/>
      </w:pPr>
      <w:rPr>
        <w:rFonts w:hint="default"/>
        <w:lang w:val="ru-RU" w:eastAsia="en-US" w:bidi="ar-SA"/>
      </w:rPr>
    </w:lvl>
    <w:lvl w:ilvl="5" w:tplc="C74AF316">
      <w:numFmt w:val="bullet"/>
      <w:lvlText w:val="•"/>
      <w:lvlJc w:val="left"/>
      <w:pPr>
        <w:ind w:left="7350" w:hanging="452"/>
      </w:pPr>
      <w:rPr>
        <w:rFonts w:hint="default"/>
        <w:lang w:val="ru-RU" w:eastAsia="en-US" w:bidi="ar-SA"/>
      </w:rPr>
    </w:lvl>
    <w:lvl w:ilvl="6" w:tplc="1B6A2EEC">
      <w:numFmt w:val="bullet"/>
      <w:lvlText w:val="•"/>
      <w:lvlJc w:val="left"/>
      <w:pPr>
        <w:ind w:left="8748" w:hanging="452"/>
      </w:pPr>
      <w:rPr>
        <w:rFonts w:hint="default"/>
        <w:lang w:val="ru-RU" w:eastAsia="en-US" w:bidi="ar-SA"/>
      </w:rPr>
    </w:lvl>
    <w:lvl w:ilvl="7" w:tplc="88DCD424">
      <w:numFmt w:val="bullet"/>
      <w:lvlText w:val="•"/>
      <w:lvlJc w:val="left"/>
      <w:pPr>
        <w:ind w:left="10146" w:hanging="452"/>
      </w:pPr>
      <w:rPr>
        <w:rFonts w:hint="default"/>
        <w:lang w:val="ru-RU" w:eastAsia="en-US" w:bidi="ar-SA"/>
      </w:rPr>
    </w:lvl>
    <w:lvl w:ilvl="8" w:tplc="2460D1A0">
      <w:numFmt w:val="bullet"/>
      <w:lvlText w:val="•"/>
      <w:lvlJc w:val="left"/>
      <w:pPr>
        <w:ind w:left="11544" w:hanging="452"/>
      </w:pPr>
      <w:rPr>
        <w:rFonts w:hint="default"/>
        <w:lang w:val="ru-RU" w:eastAsia="en-US" w:bidi="ar-SA"/>
      </w:rPr>
    </w:lvl>
  </w:abstractNum>
  <w:abstractNum w:abstractNumId="1">
    <w:nsid w:val="3B765D65"/>
    <w:multiLevelType w:val="hybridMultilevel"/>
    <w:tmpl w:val="7C4CCE0A"/>
    <w:lvl w:ilvl="0" w:tplc="03A4202C">
      <w:numFmt w:val="bullet"/>
      <w:lvlText w:val="•"/>
      <w:lvlJc w:val="left"/>
      <w:pPr>
        <w:ind w:left="1157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A6582208">
      <w:numFmt w:val="bullet"/>
      <w:lvlText w:val="•"/>
      <w:lvlJc w:val="left"/>
      <w:pPr>
        <w:ind w:left="2478" w:hanging="452"/>
      </w:pPr>
      <w:rPr>
        <w:rFonts w:hint="default"/>
        <w:lang w:val="ru-RU" w:eastAsia="en-US" w:bidi="ar-SA"/>
      </w:rPr>
    </w:lvl>
    <w:lvl w:ilvl="2" w:tplc="D340E686">
      <w:numFmt w:val="bullet"/>
      <w:lvlText w:val="•"/>
      <w:lvlJc w:val="left"/>
      <w:pPr>
        <w:ind w:left="3796" w:hanging="452"/>
      </w:pPr>
      <w:rPr>
        <w:rFonts w:hint="default"/>
        <w:lang w:val="ru-RU" w:eastAsia="en-US" w:bidi="ar-SA"/>
      </w:rPr>
    </w:lvl>
    <w:lvl w:ilvl="3" w:tplc="4808CD94">
      <w:numFmt w:val="bullet"/>
      <w:lvlText w:val="•"/>
      <w:lvlJc w:val="left"/>
      <w:pPr>
        <w:ind w:left="5114" w:hanging="452"/>
      </w:pPr>
      <w:rPr>
        <w:rFonts w:hint="default"/>
        <w:lang w:val="ru-RU" w:eastAsia="en-US" w:bidi="ar-SA"/>
      </w:rPr>
    </w:lvl>
    <w:lvl w:ilvl="4" w:tplc="55DC6EDE">
      <w:numFmt w:val="bullet"/>
      <w:lvlText w:val="•"/>
      <w:lvlJc w:val="left"/>
      <w:pPr>
        <w:ind w:left="6432" w:hanging="452"/>
      </w:pPr>
      <w:rPr>
        <w:rFonts w:hint="default"/>
        <w:lang w:val="ru-RU" w:eastAsia="en-US" w:bidi="ar-SA"/>
      </w:rPr>
    </w:lvl>
    <w:lvl w:ilvl="5" w:tplc="9E300D3A">
      <w:numFmt w:val="bullet"/>
      <w:lvlText w:val="•"/>
      <w:lvlJc w:val="left"/>
      <w:pPr>
        <w:ind w:left="7750" w:hanging="452"/>
      </w:pPr>
      <w:rPr>
        <w:rFonts w:hint="default"/>
        <w:lang w:val="ru-RU" w:eastAsia="en-US" w:bidi="ar-SA"/>
      </w:rPr>
    </w:lvl>
    <w:lvl w:ilvl="6" w:tplc="ACEED08C">
      <w:numFmt w:val="bullet"/>
      <w:lvlText w:val="•"/>
      <w:lvlJc w:val="left"/>
      <w:pPr>
        <w:ind w:left="9068" w:hanging="452"/>
      </w:pPr>
      <w:rPr>
        <w:rFonts w:hint="default"/>
        <w:lang w:val="ru-RU" w:eastAsia="en-US" w:bidi="ar-SA"/>
      </w:rPr>
    </w:lvl>
    <w:lvl w:ilvl="7" w:tplc="3A0A156C">
      <w:numFmt w:val="bullet"/>
      <w:lvlText w:val="•"/>
      <w:lvlJc w:val="left"/>
      <w:pPr>
        <w:ind w:left="10386" w:hanging="452"/>
      </w:pPr>
      <w:rPr>
        <w:rFonts w:hint="default"/>
        <w:lang w:val="ru-RU" w:eastAsia="en-US" w:bidi="ar-SA"/>
      </w:rPr>
    </w:lvl>
    <w:lvl w:ilvl="8" w:tplc="1AA6CA42">
      <w:numFmt w:val="bullet"/>
      <w:lvlText w:val="•"/>
      <w:lvlJc w:val="left"/>
      <w:pPr>
        <w:ind w:left="11704" w:hanging="452"/>
      </w:pPr>
      <w:rPr>
        <w:rFonts w:hint="default"/>
        <w:lang w:val="ru-RU" w:eastAsia="en-US" w:bidi="ar-SA"/>
      </w:rPr>
    </w:lvl>
  </w:abstractNum>
  <w:abstractNum w:abstractNumId="2">
    <w:nsid w:val="432053B4"/>
    <w:multiLevelType w:val="hybridMultilevel"/>
    <w:tmpl w:val="DBDE7942"/>
    <w:lvl w:ilvl="0" w:tplc="368269CA">
      <w:start w:val="1"/>
      <w:numFmt w:val="decimal"/>
      <w:lvlText w:val="%1."/>
      <w:lvlJc w:val="left"/>
      <w:pPr>
        <w:ind w:left="1133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FA2C1502">
      <w:numFmt w:val="bullet"/>
      <w:lvlText w:val="•"/>
      <w:lvlJc w:val="left"/>
      <w:pPr>
        <w:ind w:left="2460" w:hanging="540"/>
      </w:pPr>
      <w:rPr>
        <w:rFonts w:hint="default"/>
        <w:lang w:val="ru-RU" w:eastAsia="en-US" w:bidi="ar-SA"/>
      </w:rPr>
    </w:lvl>
    <w:lvl w:ilvl="2" w:tplc="4E825686">
      <w:numFmt w:val="bullet"/>
      <w:lvlText w:val="•"/>
      <w:lvlJc w:val="left"/>
      <w:pPr>
        <w:ind w:left="3780" w:hanging="540"/>
      </w:pPr>
      <w:rPr>
        <w:rFonts w:hint="default"/>
        <w:lang w:val="ru-RU" w:eastAsia="en-US" w:bidi="ar-SA"/>
      </w:rPr>
    </w:lvl>
    <w:lvl w:ilvl="3" w:tplc="E648EBD8">
      <w:numFmt w:val="bullet"/>
      <w:lvlText w:val="•"/>
      <w:lvlJc w:val="left"/>
      <w:pPr>
        <w:ind w:left="5100" w:hanging="540"/>
      </w:pPr>
      <w:rPr>
        <w:rFonts w:hint="default"/>
        <w:lang w:val="ru-RU" w:eastAsia="en-US" w:bidi="ar-SA"/>
      </w:rPr>
    </w:lvl>
    <w:lvl w:ilvl="4" w:tplc="43C8D15C">
      <w:numFmt w:val="bullet"/>
      <w:lvlText w:val="•"/>
      <w:lvlJc w:val="left"/>
      <w:pPr>
        <w:ind w:left="6420" w:hanging="540"/>
      </w:pPr>
      <w:rPr>
        <w:rFonts w:hint="default"/>
        <w:lang w:val="ru-RU" w:eastAsia="en-US" w:bidi="ar-SA"/>
      </w:rPr>
    </w:lvl>
    <w:lvl w:ilvl="5" w:tplc="4254FE4C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  <w:lvl w:ilvl="6" w:tplc="6FD6BD84">
      <w:numFmt w:val="bullet"/>
      <w:lvlText w:val="•"/>
      <w:lvlJc w:val="left"/>
      <w:pPr>
        <w:ind w:left="9060" w:hanging="540"/>
      </w:pPr>
      <w:rPr>
        <w:rFonts w:hint="default"/>
        <w:lang w:val="ru-RU" w:eastAsia="en-US" w:bidi="ar-SA"/>
      </w:rPr>
    </w:lvl>
    <w:lvl w:ilvl="7" w:tplc="1DACD08C">
      <w:numFmt w:val="bullet"/>
      <w:lvlText w:val="•"/>
      <w:lvlJc w:val="left"/>
      <w:pPr>
        <w:ind w:left="10380" w:hanging="540"/>
      </w:pPr>
      <w:rPr>
        <w:rFonts w:hint="default"/>
        <w:lang w:val="ru-RU" w:eastAsia="en-US" w:bidi="ar-SA"/>
      </w:rPr>
    </w:lvl>
    <w:lvl w:ilvl="8" w:tplc="48565F72">
      <w:numFmt w:val="bullet"/>
      <w:lvlText w:val="•"/>
      <w:lvlJc w:val="left"/>
      <w:pPr>
        <w:ind w:left="11700" w:hanging="540"/>
      </w:pPr>
      <w:rPr>
        <w:rFonts w:hint="default"/>
        <w:lang w:val="ru-RU" w:eastAsia="en-US" w:bidi="ar-SA"/>
      </w:rPr>
    </w:lvl>
  </w:abstractNum>
  <w:abstractNum w:abstractNumId="3">
    <w:nsid w:val="5C5E4266"/>
    <w:multiLevelType w:val="hybridMultilevel"/>
    <w:tmpl w:val="1BC6DBF6"/>
    <w:lvl w:ilvl="0" w:tplc="20D87B94">
      <w:numFmt w:val="bullet"/>
      <w:lvlText w:val="•"/>
      <w:lvlJc w:val="left"/>
      <w:pPr>
        <w:ind w:left="1157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816686BA">
      <w:numFmt w:val="bullet"/>
      <w:lvlText w:val="•"/>
      <w:lvlJc w:val="left"/>
      <w:pPr>
        <w:ind w:left="2478" w:hanging="452"/>
      </w:pPr>
      <w:rPr>
        <w:rFonts w:hint="default"/>
        <w:lang w:val="ru-RU" w:eastAsia="en-US" w:bidi="ar-SA"/>
      </w:rPr>
    </w:lvl>
    <w:lvl w:ilvl="2" w:tplc="08982798">
      <w:numFmt w:val="bullet"/>
      <w:lvlText w:val="•"/>
      <w:lvlJc w:val="left"/>
      <w:pPr>
        <w:ind w:left="3796" w:hanging="452"/>
      </w:pPr>
      <w:rPr>
        <w:rFonts w:hint="default"/>
        <w:lang w:val="ru-RU" w:eastAsia="en-US" w:bidi="ar-SA"/>
      </w:rPr>
    </w:lvl>
    <w:lvl w:ilvl="3" w:tplc="631A6C78">
      <w:numFmt w:val="bullet"/>
      <w:lvlText w:val="•"/>
      <w:lvlJc w:val="left"/>
      <w:pPr>
        <w:ind w:left="5114" w:hanging="452"/>
      </w:pPr>
      <w:rPr>
        <w:rFonts w:hint="default"/>
        <w:lang w:val="ru-RU" w:eastAsia="en-US" w:bidi="ar-SA"/>
      </w:rPr>
    </w:lvl>
    <w:lvl w:ilvl="4" w:tplc="D36EC204">
      <w:numFmt w:val="bullet"/>
      <w:lvlText w:val="•"/>
      <w:lvlJc w:val="left"/>
      <w:pPr>
        <w:ind w:left="6432" w:hanging="452"/>
      </w:pPr>
      <w:rPr>
        <w:rFonts w:hint="default"/>
        <w:lang w:val="ru-RU" w:eastAsia="en-US" w:bidi="ar-SA"/>
      </w:rPr>
    </w:lvl>
    <w:lvl w:ilvl="5" w:tplc="A6D26EFA">
      <w:numFmt w:val="bullet"/>
      <w:lvlText w:val="•"/>
      <w:lvlJc w:val="left"/>
      <w:pPr>
        <w:ind w:left="7750" w:hanging="452"/>
      </w:pPr>
      <w:rPr>
        <w:rFonts w:hint="default"/>
        <w:lang w:val="ru-RU" w:eastAsia="en-US" w:bidi="ar-SA"/>
      </w:rPr>
    </w:lvl>
    <w:lvl w:ilvl="6" w:tplc="DAC65B9C">
      <w:numFmt w:val="bullet"/>
      <w:lvlText w:val="•"/>
      <w:lvlJc w:val="left"/>
      <w:pPr>
        <w:ind w:left="9068" w:hanging="452"/>
      </w:pPr>
      <w:rPr>
        <w:rFonts w:hint="default"/>
        <w:lang w:val="ru-RU" w:eastAsia="en-US" w:bidi="ar-SA"/>
      </w:rPr>
    </w:lvl>
    <w:lvl w:ilvl="7" w:tplc="04AEDCB0">
      <w:numFmt w:val="bullet"/>
      <w:lvlText w:val="•"/>
      <w:lvlJc w:val="left"/>
      <w:pPr>
        <w:ind w:left="10386" w:hanging="452"/>
      </w:pPr>
      <w:rPr>
        <w:rFonts w:hint="default"/>
        <w:lang w:val="ru-RU" w:eastAsia="en-US" w:bidi="ar-SA"/>
      </w:rPr>
    </w:lvl>
    <w:lvl w:ilvl="8" w:tplc="F6547938">
      <w:numFmt w:val="bullet"/>
      <w:lvlText w:val="•"/>
      <w:lvlJc w:val="left"/>
      <w:pPr>
        <w:ind w:left="11704" w:hanging="452"/>
      </w:pPr>
      <w:rPr>
        <w:rFonts w:hint="default"/>
        <w:lang w:val="ru-RU" w:eastAsia="en-US" w:bidi="ar-SA"/>
      </w:rPr>
    </w:lvl>
  </w:abstractNum>
  <w:abstractNum w:abstractNumId="4">
    <w:nsid w:val="6ADD5F11"/>
    <w:multiLevelType w:val="hybridMultilevel"/>
    <w:tmpl w:val="CDF60EEE"/>
    <w:lvl w:ilvl="0" w:tplc="0B808010">
      <w:numFmt w:val="bullet"/>
      <w:lvlText w:val="•"/>
      <w:lvlJc w:val="left"/>
      <w:pPr>
        <w:ind w:left="817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6CDA8618">
      <w:numFmt w:val="bullet"/>
      <w:lvlText w:val="•"/>
      <w:lvlJc w:val="left"/>
      <w:pPr>
        <w:ind w:left="1537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2" w:tplc="EB9448BE">
      <w:numFmt w:val="bullet"/>
      <w:lvlText w:val="•"/>
      <w:lvlJc w:val="left"/>
      <w:pPr>
        <w:ind w:left="1651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3" w:tplc="F702935A">
      <w:numFmt w:val="bullet"/>
      <w:lvlText w:val="•"/>
      <w:lvlJc w:val="left"/>
      <w:pPr>
        <w:ind w:left="2371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4" w:tplc="5EFEC948">
      <w:numFmt w:val="bullet"/>
      <w:lvlText w:val="•"/>
      <w:lvlJc w:val="left"/>
      <w:pPr>
        <w:ind w:left="2380" w:hanging="452"/>
      </w:pPr>
      <w:rPr>
        <w:rFonts w:hint="default"/>
        <w:lang w:val="ru-RU" w:eastAsia="en-US" w:bidi="ar-SA"/>
      </w:rPr>
    </w:lvl>
    <w:lvl w:ilvl="5" w:tplc="48F2D616">
      <w:numFmt w:val="bullet"/>
      <w:lvlText w:val="•"/>
      <w:lvlJc w:val="left"/>
      <w:pPr>
        <w:ind w:left="4373" w:hanging="452"/>
      </w:pPr>
      <w:rPr>
        <w:rFonts w:hint="default"/>
        <w:lang w:val="ru-RU" w:eastAsia="en-US" w:bidi="ar-SA"/>
      </w:rPr>
    </w:lvl>
    <w:lvl w:ilvl="6" w:tplc="C00E506E">
      <w:numFmt w:val="bullet"/>
      <w:lvlText w:val="•"/>
      <w:lvlJc w:val="left"/>
      <w:pPr>
        <w:ind w:left="6366" w:hanging="452"/>
      </w:pPr>
      <w:rPr>
        <w:rFonts w:hint="default"/>
        <w:lang w:val="ru-RU" w:eastAsia="en-US" w:bidi="ar-SA"/>
      </w:rPr>
    </w:lvl>
    <w:lvl w:ilvl="7" w:tplc="1402EBD8">
      <w:numFmt w:val="bullet"/>
      <w:lvlText w:val="•"/>
      <w:lvlJc w:val="left"/>
      <w:pPr>
        <w:ind w:left="8360" w:hanging="452"/>
      </w:pPr>
      <w:rPr>
        <w:rFonts w:hint="default"/>
        <w:lang w:val="ru-RU" w:eastAsia="en-US" w:bidi="ar-SA"/>
      </w:rPr>
    </w:lvl>
    <w:lvl w:ilvl="8" w:tplc="3BB4C2E0">
      <w:numFmt w:val="bullet"/>
      <w:lvlText w:val="•"/>
      <w:lvlJc w:val="left"/>
      <w:pPr>
        <w:ind w:left="10353" w:hanging="452"/>
      </w:pPr>
      <w:rPr>
        <w:rFonts w:hint="default"/>
        <w:lang w:val="ru-RU" w:eastAsia="en-US" w:bidi="ar-SA"/>
      </w:rPr>
    </w:lvl>
  </w:abstractNum>
  <w:abstractNum w:abstractNumId="5">
    <w:nsid w:val="77721A89"/>
    <w:multiLevelType w:val="hybridMultilevel"/>
    <w:tmpl w:val="50CABA98"/>
    <w:lvl w:ilvl="0" w:tplc="09569734">
      <w:numFmt w:val="bullet"/>
      <w:lvlText w:val="•"/>
      <w:lvlJc w:val="left"/>
      <w:pPr>
        <w:ind w:left="1045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4E36D3A0">
      <w:numFmt w:val="bullet"/>
      <w:lvlText w:val="•"/>
      <w:lvlJc w:val="left"/>
      <w:pPr>
        <w:ind w:left="2370" w:hanging="452"/>
      </w:pPr>
      <w:rPr>
        <w:rFonts w:hint="default"/>
        <w:lang w:val="ru-RU" w:eastAsia="en-US" w:bidi="ar-SA"/>
      </w:rPr>
    </w:lvl>
    <w:lvl w:ilvl="2" w:tplc="22B0023A">
      <w:numFmt w:val="bullet"/>
      <w:lvlText w:val="•"/>
      <w:lvlJc w:val="left"/>
      <w:pPr>
        <w:ind w:left="3700" w:hanging="452"/>
      </w:pPr>
      <w:rPr>
        <w:rFonts w:hint="default"/>
        <w:lang w:val="ru-RU" w:eastAsia="en-US" w:bidi="ar-SA"/>
      </w:rPr>
    </w:lvl>
    <w:lvl w:ilvl="3" w:tplc="A6269678">
      <w:numFmt w:val="bullet"/>
      <w:lvlText w:val="•"/>
      <w:lvlJc w:val="left"/>
      <w:pPr>
        <w:ind w:left="5030" w:hanging="452"/>
      </w:pPr>
      <w:rPr>
        <w:rFonts w:hint="default"/>
        <w:lang w:val="ru-RU" w:eastAsia="en-US" w:bidi="ar-SA"/>
      </w:rPr>
    </w:lvl>
    <w:lvl w:ilvl="4" w:tplc="FAFE7B14">
      <w:numFmt w:val="bullet"/>
      <w:lvlText w:val="•"/>
      <w:lvlJc w:val="left"/>
      <w:pPr>
        <w:ind w:left="6360" w:hanging="452"/>
      </w:pPr>
      <w:rPr>
        <w:rFonts w:hint="default"/>
        <w:lang w:val="ru-RU" w:eastAsia="en-US" w:bidi="ar-SA"/>
      </w:rPr>
    </w:lvl>
    <w:lvl w:ilvl="5" w:tplc="27764038">
      <w:numFmt w:val="bullet"/>
      <w:lvlText w:val="•"/>
      <w:lvlJc w:val="left"/>
      <w:pPr>
        <w:ind w:left="7690" w:hanging="452"/>
      </w:pPr>
      <w:rPr>
        <w:rFonts w:hint="default"/>
        <w:lang w:val="ru-RU" w:eastAsia="en-US" w:bidi="ar-SA"/>
      </w:rPr>
    </w:lvl>
    <w:lvl w:ilvl="6" w:tplc="21C49CC4">
      <w:numFmt w:val="bullet"/>
      <w:lvlText w:val="•"/>
      <w:lvlJc w:val="left"/>
      <w:pPr>
        <w:ind w:left="9020" w:hanging="452"/>
      </w:pPr>
      <w:rPr>
        <w:rFonts w:hint="default"/>
        <w:lang w:val="ru-RU" w:eastAsia="en-US" w:bidi="ar-SA"/>
      </w:rPr>
    </w:lvl>
    <w:lvl w:ilvl="7" w:tplc="7C16CC0E">
      <w:numFmt w:val="bullet"/>
      <w:lvlText w:val="•"/>
      <w:lvlJc w:val="left"/>
      <w:pPr>
        <w:ind w:left="10350" w:hanging="452"/>
      </w:pPr>
      <w:rPr>
        <w:rFonts w:hint="default"/>
        <w:lang w:val="ru-RU" w:eastAsia="en-US" w:bidi="ar-SA"/>
      </w:rPr>
    </w:lvl>
    <w:lvl w:ilvl="8" w:tplc="E4680AAE">
      <w:numFmt w:val="bullet"/>
      <w:lvlText w:val="•"/>
      <w:lvlJc w:val="left"/>
      <w:pPr>
        <w:ind w:left="11680" w:hanging="4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36D5"/>
    <w:rsid w:val="00067315"/>
    <w:rsid w:val="001036D5"/>
    <w:rsid w:val="003B6955"/>
    <w:rsid w:val="00420536"/>
    <w:rsid w:val="00531187"/>
    <w:rsid w:val="0098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472DA-3372-48A8-A96D-1281A8AC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391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ind w:left="1157" w:hanging="45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673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adellandz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User_07</cp:lastModifiedBy>
  <cp:revision>3</cp:revision>
  <dcterms:created xsi:type="dcterms:W3CDTF">2024-10-10T05:57:00Z</dcterms:created>
  <dcterms:modified xsi:type="dcterms:W3CDTF">2024-10-10T07:07:00Z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2024-10-10T00:00:00Z</vt:filetime>
  </property>
  <property fmtid="{D5CDD505-2E9C-101B-9397-08002B2CF9AE}" pid="5" name="Producer">
    <vt:lpwstr>Microsoft® Office PowerPoint® 2007</vt:lpwstr>
  </property>
</Properties>
</file>